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92B424" w14:textId="7C785B34" w:rsidR="00EA05AA" w:rsidRDefault="00EA05AA" w:rsidP="00EA05AA">
      <w:pPr>
        <w:widowControl w:val="0"/>
        <w:tabs>
          <w:tab w:val="left" w:pos="1701"/>
          <w:tab w:val="right" w:pos="9923"/>
        </w:tabs>
        <w:spacing w:before="120"/>
        <w:rPr>
          <w:rFonts w:ascii="Arial" w:eastAsia="MS Mincho" w:hAnsi="Arial" w:cs="Arial"/>
          <w:b/>
          <w:i/>
          <w:sz w:val="24"/>
          <w:szCs w:val="24"/>
          <w:lang w:val="en-GB" w:eastAsia="x-none"/>
        </w:rPr>
      </w:pPr>
      <w:bookmarkStart w:id="0" w:name="OLE_LINK137"/>
      <w:bookmarkStart w:id="1" w:name="OLE_LINK138"/>
      <w:r>
        <w:rPr>
          <w:rFonts w:ascii="Arial" w:eastAsia="MS Mincho" w:hAnsi="Arial" w:cs="Arial"/>
          <w:b/>
          <w:sz w:val="24"/>
          <w:szCs w:val="24"/>
          <w:lang w:val="en-GB" w:eastAsia="x-none"/>
        </w:rPr>
        <w:t>3GPP TSG-RAN WG2 Meeting #11</w:t>
      </w:r>
      <w:r w:rsidR="002F2BB9">
        <w:rPr>
          <w:rFonts w:ascii="Arial" w:eastAsia="MS Mincho" w:hAnsi="Arial" w:cs="Arial"/>
          <w:b/>
          <w:sz w:val="24"/>
          <w:szCs w:val="24"/>
          <w:lang w:val="en-GB" w:eastAsia="x-none"/>
        </w:rPr>
        <w:t>6</w:t>
      </w:r>
      <w:r w:rsidR="00DB05A0">
        <w:rPr>
          <w:rFonts w:ascii="Arial" w:eastAsia="MS Mincho" w:hAnsi="Arial" w:cs="Arial"/>
          <w:b/>
          <w:sz w:val="24"/>
          <w:szCs w:val="24"/>
          <w:lang w:val="en-GB" w:eastAsia="x-none"/>
        </w:rPr>
        <w:t>bis</w:t>
      </w:r>
      <w:r>
        <w:rPr>
          <w:rFonts w:ascii="Arial" w:eastAsia="MS Mincho" w:hAnsi="Arial" w:cs="Arial"/>
          <w:b/>
          <w:sz w:val="24"/>
          <w:szCs w:val="24"/>
          <w:lang w:val="en-GB" w:eastAsia="x-none"/>
        </w:rPr>
        <w:t xml:space="preserve"> electronic </w:t>
      </w:r>
      <w:r>
        <w:rPr>
          <w:rFonts w:ascii="Arial" w:eastAsia="MS Mincho" w:hAnsi="Arial" w:cs="Arial"/>
          <w:b/>
          <w:sz w:val="24"/>
          <w:szCs w:val="24"/>
          <w:lang w:val="en-GB" w:eastAsia="x-none"/>
        </w:rPr>
        <w:tab/>
      </w:r>
      <w:r w:rsidR="001C5D06">
        <w:rPr>
          <w:rFonts w:ascii="Arial" w:eastAsia="MS Mincho" w:hAnsi="Arial" w:cs="Arial"/>
          <w:b/>
          <w:i/>
          <w:sz w:val="24"/>
          <w:szCs w:val="24"/>
          <w:lang w:val="en-GB" w:eastAsia="x-none"/>
        </w:rPr>
        <w:t>R2-220055</w:t>
      </w:r>
      <w:r w:rsidR="001C5D06" w:rsidRPr="001C5D06">
        <w:rPr>
          <w:rFonts w:ascii="Arial" w:eastAsia="MS Mincho" w:hAnsi="Arial" w:cs="Arial" w:hint="eastAsia"/>
          <w:b/>
          <w:i/>
          <w:sz w:val="24"/>
          <w:szCs w:val="24"/>
          <w:lang w:val="en-GB" w:eastAsia="x-none"/>
        </w:rPr>
        <w:t>1</w:t>
      </w:r>
    </w:p>
    <w:p w14:paraId="6877EE3A" w14:textId="25FDB333" w:rsidR="00895250" w:rsidRPr="0075214E" w:rsidRDefault="00EA05AA" w:rsidP="00EA05AA">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zh-CN"/>
        </w:rPr>
        <w:t xml:space="preserve">Online, </w:t>
      </w:r>
      <w:r w:rsidR="00DB05A0" w:rsidRPr="00DB05A0">
        <w:rPr>
          <w:rFonts w:ascii="Arial" w:eastAsia="MS Mincho" w:hAnsi="Arial" w:cs="Arial"/>
          <w:b/>
          <w:sz w:val="24"/>
          <w:szCs w:val="24"/>
          <w:lang w:val="en-GB" w:eastAsia="zh-CN"/>
        </w:rPr>
        <w:t>Jan 17 – 25, 2022</w:t>
      </w:r>
      <w:r w:rsidR="006114DF">
        <w:rPr>
          <w:rFonts w:ascii="Arial" w:eastAsia="MS Mincho" w:hAnsi="Arial" w:cs="Arial"/>
          <w:b/>
          <w:sz w:val="24"/>
          <w:szCs w:val="24"/>
          <w:lang w:val="en-GB" w:eastAsia="zh-CN"/>
        </w:rPr>
        <w:t xml:space="preserve"> </w:t>
      </w:r>
      <w:r w:rsidR="006114DF">
        <w:rPr>
          <w:rFonts w:ascii="Arial" w:eastAsia="MS Mincho" w:hAnsi="Arial" w:cs="Arial"/>
          <w:b/>
          <w:sz w:val="24"/>
          <w:szCs w:val="24"/>
          <w:lang w:val="en-GB" w:eastAsia="zh-CN"/>
        </w:rPr>
        <w:tab/>
      </w:r>
    </w:p>
    <w:p w14:paraId="41F9B491" w14:textId="49EFE19E" w:rsidR="0097167E" w:rsidRPr="0075214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16044FB6"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w:t>
      </w:r>
      <w:r w:rsidR="00E810B0">
        <w:rPr>
          <w:rFonts w:ascii="Arial" w:hAnsi="Arial" w:cs="Arial"/>
          <w:szCs w:val="24"/>
        </w:rPr>
        <w:t>7</w:t>
      </w:r>
      <w:r w:rsidR="00327984" w:rsidRPr="00327984">
        <w:rPr>
          <w:rFonts w:ascii="Arial" w:hAnsi="Arial" w:cs="Arial"/>
          <w:szCs w:val="24"/>
        </w:rPr>
        <w:t>.</w:t>
      </w:r>
      <w:r w:rsidR="00E20C16">
        <w:rPr>
          <w:rFonts w:ascii="Arial" w:hAnsi="Arial" w:cs="Arial"/>
          <w:szCs w:val="24"/>
        </w:rPr>
        <w:t>2</w:t>
      </w:r>
      <w:r w:rsidR="00327984" w:rsidRPr="00327984">
        <w:rPr>
          <w:rFonts w:ascii="Arial" w:hAnsi="Arial" w:cs="Arial"/>
          <w:szCs w:val="24"/>
        </w:rPr>
        <w:t>.</w:t>
      </w:r>
      <w:r w:rsidR="006C6C74">
        <w:rPr>
          <w:rFonts w:ascii="Arial" w:hAnsi="Arial" w:cs="Arial"/>
          <w:szCs w:val="24"/>
        </w:rPr>
        <w:t>1</w:t>
      </w:r>
      <w:r w:rsidR="00D91FDD" w:rsidRPr="0075214E">
        <w:rPr>
          <w:rFonts w:ascii="Arial" w:hAnsi="Arial" w:cs="Arial"/>
          <w:szCs w:val="24"/>
        </w:rPr>
        <w:t xml:space="preserve"> </w:t>
      </w:r>
    </w:p>
    <w:p w14:paraId="79D236BA" w14:textId="22CD17C9" w:rsidR="00A07E02" w:rsidRPr="008277E6" w:rsidRDefault="00A07E02" w:rsidP="00A07E02">
      <w:pPr>
        <w:pStyle w:val="3GPPHeader"/>
        <w:rPr>
          <w:rFonts w:ascii="Arial" w:eastAsia="宋体" w:hAnsi="Arial" w:cs="Arial"/>
          <w:szCs w:val="24"/>
        </w:rPr>
      </w:pPr>
      <w:r w:rsidRPr="0075214E">
        <w:rPr>
          <w:rFonts w:ascii="Arial" w:hAnsi="Arial" w:cs="Arial"/>
          <w:szCs w:val="24"/>
        </w:rPr>
        <w:t xml:space="preserve">Source: </w:t>
      </w:r>
      <w:r w:rsidRPr="0075214E">
        <w:rPr>
          <w:rFonts w:ascii="Arial" w:hAnsi="Arial" w:cs="Arial"/>
          <w:szCs w:val="24"/>
        </w:rPr>
        <w:tab/>
        <w:t>MediaTek Inc.</w:t>
      </w:r>
    </w:p>
    <w:p w14:paraId="108A86FF" w14:textId="30C2EC6F"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423F26" w:rsidRPr="00423F26">
        <w:rPr>
          <w:b/>
          <w:sz w:val="24"/>
          <w:lang w:val="en-GB"/>
        </w:rPr>
        <w:t>Remaining issues for Control plane</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2" w:name="OLE_LINK39"/>
      <w:bookmarkStart w:id="3" w:name="OLE_LINK38"/>
      <w:bookmarkStart w:id="4" w:name="OLE_LINK37"/>
    </w:p>
    <w:p w14:paraId="39DD8B94" w14:textId="7A6C3561" w:rsidR="008C7067" w:rsidRDefault="006F1159" w:rsidP="0037014E">
      <w:pPr>
        <w:rPr>
          <w:rFonts w:ascii="Arial" w:hAnsi="Arial" w:cs="Arial"/>
          <w:lang w:val="en-GB" w:eastAsia="zh-CN"/>
        </w:rPr>
      </w:pPr>
      <w:r>
        <w:rPr>
          <w:rFonts w:ascii="Arial" w:hAnsi="Arial" w:cs="Arial" w:hint="eastAsia"/>
          <w:lang w:val="en-GB" w:eastAsia="zh-CN"/>
        </w:rPr>
        <w:t>According</w:t>
      </w:r>
      <w:r>
        <w:rPr>
          <w:rFonts w:ascii="Arial" w:hAnsi="Arial" w:cs="Arial"/>
          <w:lang w:val="en-GB" w:eastAsia="zh-CN"/>
        </w:rPr>
        <w:t xml:space="preserve"> to the </w:t>
      </w:r>
      <w:r w:rsidR="00F83099">
        <w:rPr>
          <w:rFonts w:ascii="Arial" w:hAnsi="Arial" w:cs="Arial"/>
          <w:lang w:val="en-GB" w:eastAsia="zh-CN"/>
        </w:rPr>
        <w:t xml:space="preserve">open issues listed within the </w:t>
      </w:r>
      <w:r>
        <w:rPr>
          <w:rFonts w:ascii="Arial" w:hAnsi="Arial" w:cs="Arial"/>
          <w:lang w:val="en-GB" w:eastAsia="zh-CN"/>
        </w:rPr>
        <w:t>status report of SL relay for RAN#94e</w:t>
      </w:r>
      <w:r w:rsidR="00374630">
        <w:rPr>
          <w:rFonts w:ascii="Arial" w:hAnsi="Arial" w:cs="Arial"/>
          <w:lang w:val="en-GB" w:eastAsia="zh-CN"/>
        </w:rPr>
        <w:t xml:space="preserve"> and </w:t>
      </w:r>
      <w:r w:rsidR="00973D98">
        <w:rPr>
          <w:rFonts w:ascii="Arial" w:hAnsi="Arial" w:cs="Arial"/>
          <w:lang w:val="en-GB" w:eastAsia="zh-CN"/>
        </w:rPr>
        <w:t xml:space="preserve">the </w:t>
      </w:r>
      <w:r w:rsidR="00374630">
        <w:rPr>
          <w:rFonts w:ascii="Arial" w:hAnsi="Arial" w:cs="Arial"/>
          <w:lang w:val="en-GB" w:eastAsia="zh-CN"/>
        </w:rPr>
        <w:t xml:space="preserve">remaining issues left from the </w:t>
      </w:r>
      <w:r w:rsidR="00374630" w:rsidRPr="00524260">
        <w:rPr>
          <w:rFonts w:ascii="Arial" w:hAnsi="Arial" w:cs="Arial"/>
          <w:lang w:val="en-GB" w:eastAsia="en-US"/>
        </w:rPr>
        <w:t>R2-2111373</w:t>
      </w:r>
      <w:r>
        <w:rPr>
          <w:rFonts w:ascii="Arial" w:hAnsi="Arial" w:cs="Arial"/>
          <w:lang w:val="en-GB" w:eastAsia="zh-CN"/>
        </w:rPr>
        <w:t xml:space="preserve">, </w:t>
      </w:r>
      <w:r w:rsidR="00460477">
        <w:rPr>
          <w:rFonts w:ascii="Arial" w:hAnsi="Arial" w:cs="Arial"/>
          <w:lang w:val="en-GB" w:eastAsia="zh-CN"/>
        </w:rPr>
        <w:t>t</w:t>
      </w:r>
      <w:r w:rsidR="00460477" w:rsidRPr="006F1159">
        <w:rPr>
          <w:rFonts w:ascii="Arial" w:hAnsi="Arial" w:cs="Arial"/>
          <w:lang w:val="en-GB" w:eastAsia="zh-CN"/>
        </w:rPr>
        <w:t xml:space="preserve">his paper </w:t>
      </w:r>
      <w:r w:rsidR="00460477">
        <w:rPr>
          <w:rFonts w:ascii="Arial" w:hAnsi="Arial" w:cs="Arial"/>
          <w:lang w:val="en-GB" w:eastAsia="zh-CN"/>
        </w:rPr>
        <w:t xml:space="preserve">intends to discuss the </w:t>
      </w:r>
      <w:r>
        <w:rPr>
          <w:rFonts w:ascii="Arial" w:hAnsi="Arial" w:cs="Arial"/>
          <w:lang w:val="en-GB" w:eastAsia="zh-CN"/>
        </w:rPr>
        <w:t>following remaining issues for SL relay</w:t>
      </w:r>
      <w:r w:rsidR="00973D98">
        <w:rPr>
          <w:rFonts w:ascii="Arial" w:hAnsi="Arial" w:cs="Arial"/>
          <w:lang w:val="en-GB" w:eastAsia="zh-CN"/>
        </w:rPr>
        <w:t xml:space="preserve"> from control plane perspective</w:t>
      </w:r>
      <w:r>
        <w:rPr>
          <w:rFonts w:ascii="Arial" w:hAnsi="Arial" w:cs="Arial"/>
          <w:lang w:val="en-GB" w:eastAsia="zh-CN"/>
        </w:rPr>
        <w:t>:</w:t>
      </w:r>
    </w:p>
    <w:p w14:paraId="5B70934F" w14:textId="77777777" w:rsidR="008C7067" w:rsidRDefault="008C7067" w:rsidP="0037014E">
      <w:pPr>
        <w:rPr>
          <w:rFonts w:ascii="Arial" w:hAnsi="Arial" w:cs="Arial"/>
          <w:lang w:val="en-GB" w:eastAsia="zh-CN"/>
        </w:rPr>
      </w:pPr>
    </w:p>
    <w:p w14:paraId="73049DBB" w14:textId="77777777" w:rsidR="006F1159" w:rsidRDefault="006F1159" w:rsidP="006F1159">
      <w:pPr>
        <w:pStyle w:val="ListParagraph"/>
        <w:numPr>
          <w:ilvl w:val="0"/>
          <w:numId w:val="38"/>
        </w:numPr>
        <w:overflowPunct/>
        <w:autoSpaceDE/>
        <w:autoSpaceDN/>
        <w:adjustRightInd/>
        <w:spacing w:after="0"/>
        <w:contextualSpacing w:val="0"/>
        <w:jc w:val="both"/>
        <w:textAlignment w:val="auto"/>
        <w:rPr>
          <w:rFonts w:ascii="Times New Roman" w:hAnsi="Times New Roman"/>
        </w:rPr>
      </w:pPr>
      <w:r>
        <w:rPr>
          <w:rFonts w:ascii="Times New Roman" w:hAnsi="Times New Roman"/>
        </w:rPr>
        <w:t>Uu RLC configuration for SRB0/1 message</w:t>
      </w:r>
    </w:p>
    <w:p w14:paraId="665D6661" w14:textId="77777777" w:rsidR="006F1159" w:rsidRDefault="006F1159" w:rsidP="006F1159">
      <w:pPr>
        <w:pStyle w:val="ListParagraph"/>
        <w:numPr>
          <w:ilvl w:val="0"/>
          <w:numId w:val="38"/>
        </w:numPr>
        <w:overflowPunct/>
        <w:autoSpaceDE/>
        <w:autoSpaceDN/>
        <w:adjustRightInd/>
        <w:spacing w:after="0"/>
        <w:contextualSpacing w:val="0"/>
        <w:jc w:val="both"/>
        <w:textAlignment w:val="auto"/>
        <w:rPr>
          <w:rFonts w:ascii="Times New Roman" w:hAnsi="Times New Roman"/>
        </w:rPr>
      </w:pPr>
      <w:r>
        <w:rPr>
          <w:rFonts w:ascii="Times New Roman" w:hAnsi="Times New Roman"/>
        </w:rPr>
        <w:t>Detailed signaling content on UE-specific DRX cycle from remote UE to relay UE, and on paging forwarding from relay UE to remote UE</w:t>
      </w:r>
    </w:p>
    <w:p w14:paraId="282D77BF" w14:textId="77777777" w:rsidR="006F1159" w:rsidRDefault="006F1159" w:rsidP="006F1159">
      <w:pPr>
        <w:pStyle w:val="ListParagraph"/>
        <w:numPr>
          <w:ilvl w:val="0"/>
          <w:numId w:val="38"/>
        </w:numPr>
        <w:overflowPunct/>
        <w:autoSpaceDE/>
        <w:autoSpaceDN/>
        <w:adjustRightInd/>
        <w:spacing w:after="0"/>
        <w:contextualSpacing w:val="0"/>
        <w:jc w:val="both"/>
        <w:textAlignment w:val="auto"/>
        <w:rPr>
          <w:rFonts w:ascii="Times New Roman" w:hAnsi="Times New Roman"/>
        </w:rPr>
      </w:pPr>
      <w:r>
        <w:rPr>
          <w:rFonts w:ascii="Times New Roman" w:hAnsi="Times New Roman"/>
        </w:rPr>
        <w:t>Whether new or existing PC-5 RRC message is used for RRC_IDLE/RRC_INACTIVE Remote UE to provide 5G-S-TMSI/I-RNTI.</w:t>
      </w:r>
    </w:p>
    <w:p w14:paraId="438297F6" w14:textId="5B1EF7F0" w:rsidR="006F1159" w:rsidRDefault="006F1159" w:rsidP="00A63CC3">
      <w:pPr>
        <w:pStyle w:val="ListParagraph"/>
        <w:numPr>
          <w:ilvl w:val="0"/>
          <w:numId w:val="38"/>
        </w:numPr>
        <w:overflowPunct/>
        <w:autoSpaceDE/>
        <w:autoSpaceDN/>
        <w:adjustRightInd/>
        <w:spacing w:after="0"/>
        <w:contextualSpacing w:val="0"/>
        <w:jc w:val="both"/>
        <w:textAlignment w:val="auto"/>
        <w:rPr>
          <w:rFonts w:ascii="Times New Roman" w:hAnsi="Times New Roman"/>
        </w:rPr>
      </w:pPr>
      <w:r w:rsidRPr="00E35546">
        <w:rPr>
          <w:rFonts w:ascii="Times New Roman" w:hAnsi="Times New Roman"/>
        </w:rPr>
        <w:t>Cause value setting for relay UE access due to remote UE traffic</w:t>
      </w:r>
    </w:p>
    <w:p w14:paraId="4E1A93D2" w14:textId="6571BEB7" w:rsidR="00374630" w:rsidRPr="00E35546" w:rsidRDefault="00374630" w:rsidP="00A63CC3">
      <w:pPr>
        <w:pStyle w:val="ListParagraph"/>
        <w:numPr>
          <w:ilvl w:val="0"/>
          <w:numId w:val="38"/>
        </w:numPr>
        <w:overflowPunct/>
        <w:autoSpaceDE/>
        <w:autoSpaceDN/>
        <w:adjustRightInd/>
        <w:spacing w:after="0"/>
        <w:contextualSpacing w:val="0"/>
        <w:jc w:val="both"/>
        <w:textAlignment w:val="auto"/>
        <w:rPr>
          <w:rFonts w:ascii="Times New Roman" w:hAnsi="Times New Roman"/>
        </w:rPr>
      </w:pPr>
      <w:r>
        <w:rPr>
          <w:rFonts w:ascii="Times New Roman" w:hAnsi="Times New Roman" w:hint="eastAsia"/>
          <w:lang w:eastAsia="zh-CN"/>
        </w:rPr>
        <w:t>S</w:t>
      </w:r>
      <w:r>
        <w:rPr>
          <w:rFonts w:ascii="Times New Roman" w:hAnsi="Times New Roman"/>
          <w:lang w:eastAsia="zh-CN"/>
        </w:rPr>
        <w:t>IB forwarding</w:t>
      </w:r>
    </w:p>
    <w:p w14:paraId="57BCAC20" w14:textId="32C279A4" w:rsidR="006F1159" w:rsidRPr="006F1159" w:rsidRDefault="006F1159" w:rsidP="006F1159">
      <w:pPr>
        <w:jc w:val="both"/>
        <w:rPr>
          <w:rFonts w:ascii="Arial" w:hAnsi="Arial" w:cs="Arial"/>
          <w:lang w:val="en-GB" w:eastAsia="zh-CN"/>
        </w:rPr>
      </w:pPr>
    </w:p>
    <w:p w14:paraId="4246349B" w14:textId="61F3B8A0" w:rsidR="00D329DF" w:rsidRPr="00615492" w:rsidRDefault="002F2CE9" w:rsidP="00D102D3">
      <w:pPr>
        <w:pStyle w:val="Heading1"/>
        <w:rPr>
          <w:rFonts w:cs="Arial"/>
        </w:rPr>
      </w:pPr>
      <w:r>
        <w:t>Discussion</w:t>
      </w:r>
      <w:r w:rsidR="00783740">
        <w:t xml:space="preserve"> </w:t>
      </w:r>
    </w:p>
    <w:p w14:paraId="499D68EA" w14:textId="441EDE26" w:rsidR="00907774" w:rsidRDefault="00EB7D76" w:rsidP="00A403FD">
      <w:pPr>
        <w:pStyle w:val="Heading2"/>
      </w:pPr>
      <w:bookmarkStart w:id="5" w:name="OLE_LINK41"/>
      <w:bookmarkStart w:id="6" w:name="OLE_LINK24"/>
      <w:bookmarkStart w:id="7" w:name="OLE_LINK17"/>
      <w:bookmarkStart w:id="8" w:name="OLE_LINK16"/>
      <w:bookmarkEnd w:id="2"/>
      <w:bookmarkEnd w:id="3"/>
      <w:bookmarkEnd w:id="4"/>
      <w:r>
        <w:t>Uu RLC configuration for SRB0/1</w:t>
      </w:r>
    </w:p>
    <w:p w14:paraId="1AF6E0CF" w14:textId="77777777" w:rsidR="002D4201" w:rsidRDefault="00EB7D76" w:rsidP="00340600">
      <w:pPr>
        <w:spacing w:before="120" w:after="120"/>
        <w:rPr>
          <w:rFonts w:ascii="Arial" w:hAnsi="Arial" w:cs="Arial"/>
        </w:rPr>
      </w:pPr>
      <w:r w:rsidRPr="00EB7D76">
        <w:rPr>
          <w:rFonts w:ascii="Arial" w:hAnsi="Arial" w:cs="Arial"/>
        </w:rPr>
        <w:t>The</w:t>
      </w:r>
      <w:r w:rsidR="00975C51">
        <w:rPr>
          <w:rFonts w:ascii="Arial" w:hAnsi="Arial" w:cs="Arial"/>
        </w:rPr>
        <w:t xml:space="preserve"> discussion on the Uu RLC configuration for SRB0 is a bit split and then there is no consensus reached if a default Uu RLC configuration for SRB0 should be applied. If there is a default configuration defined for it, then there is a possibility </w:t>
      </w:r>
      <w:r w:rsidR="002D4201">
        <w:rPr>
          <w:rFonts w:ascii="Arial" w:hAnsi="Arial" w:cs="Arial"/>
        </w:rPr>
        <w:t>to</w:t>
      </w:r>
      <w:r w:rsidR="00975C51">
        <w:rPr>
          <w:rFonts w:ascii="Arial" w:hAnsi="Arial" w:cs="Arial"/>
        </w:rPr>
        <w:t xml:space="preserve"> use a common channel between Relay UE and gNB to carry </w:t>
      </w:r>
      <w:proofErr w:type="gramStart"/>
      <w:r w:rsidR="00975C51">
        <w:rPr>
          <w:rFonts w:ascii="Arial" w:hAnsi="Arial" w:cs="Arial"/>
        </w:rPr>
        <w:t>all of</w:t>
      </w:r>
      <w:proofErr w:type="gramEnd"/>
      <w:r w:rsidR="00975C51">
        <w:rPr>
          <w:rFonts w:ascii="Arial" w:hAnsi="Arial" w:cs="Arial"/>
        </w:rPr>
        <w:t xml:space="preserve"> the SRB0 messages for Remote UE(s). This means that this Uu </w:t>
      </w:r>
      <w:r w:rsidR="00975C51" w:rsidRPr="00975C51">
        <w:rPr>
          <w:rFonts w:ascii="Arial" w:hAnsi="Arial" w:cs="Arial"/>
        </w:rPr>
        <w:t xml:space="preserve">RLC configuration </w:t>
      </w:r>
      <w:r w:rsidR="00975C51">
        <w:rPr>
          <w:rFonts w:ascii="Arial" w:hAnsi="Arial" w:cs="Arial"/>
        </w:rPr>
        <w:t xml:space="preserve">is </w:t>
      </w:r>
      <w:r w:rsidR="002D4201">
        <w:rPr>
          <w:rFonts w:ascii="Arial" w:hAnsi="Arial" w:cs="Arial"/>
        </w:rPr>
        <w:t xml:space="preserve">not </w:t>
      </w:r>
      <w:r w:rsidR="00975C51">
        <w:rPr>
          <w:rFonts w:ascii="Arial" w:hAnsi="Arial" w:cs="Arial"/>
        </w:rPr>
        <w:t xml:space="preserve">provided per </w:t>
      </w:r>
      <w:r w:rsidR="00975C51" w:rsidRPr="00975C51">
        <w:rPr>
          <w:rFonts w:ascii="Arial" w:hAnsi="Arial" w:cs="Arial"/>
        </w:rPr>
        <w:t>Remote UE</w:t>
      </w:r>
      <w:r w:rsidR="00975C51">
        <w:rPr>
          <w:rFonts w:ascii="Arial" w:hAnsi="Arial" w:cs="Arial"/>
        </w:rPr>
        <w:t xml:space="preserve">. </w:t>
      </w:r>
      <w:r w:rsidR="002D4201">
        <w:rPr>
          <w:rFonts w:ascii="Arial" w:hAnsi="Arial" w:cs="Arial"/>
        </w:rPr>
        <w:t xml:space="preserve">Otherwise, Uu RLC configuration for SRB0 should be provided with dedicated configuration. </w:t>
      </w:r>
    </w:p>
    <w:p w14:paraId="366785B8" w14:textId="5ADC9355" w:rsidR="00EB7D76" w:rsidRPr="00EB7D76" w:rsidRDefault="002D4201" w:rsidP="00340600">
      <w:pPr>
        <w:spacing w:before="120" w:after="120"/>
        <w:rPr>
          <w:rFonts w:ascii="Arial" w:hAnsi="Arial" w:cs="Arial"/>
        </w:rPr>
      </w:pPr>
      <w:r>
        <w:rPr>
          <w:rFonts w:ascii="Arial" w:hAnsi="Arial" w:cs="Arial"/>
        </w:rPr>
        <w:t xml:space="preserve">It was agreed by RAN2 that </w:t>
      </w:r>
      <w:r w:rsidRPr="002D4201">
        <w:rPr>
          <w:rFonts w:ascii="Arial" w:hAnsi="Arial" w:cs="Arial"/>
        </w:rPr>
        <w:t xml:space="preserve">Relay UE is configured by gNB with the local/temp remote UE ID to be used in adaptation layer by RRCReconfiguration message, after reporting the remote UE’s L2ID via SUI message to gNB and before forwarding the first SRB0 UL message of the remote UE. </w:t>
      </w:r>
      <w:r>
        <w:rPr>
          <w:rFonts w:ascii="Arial" w:hAnsi="Arial" w:cs="Arial"/>
        </w:rPr>
        <w:t xml:space="preserve">One unclear point is if a common Uu RLC configuration can be configured to all Remote UE based on this type of dedicated configuration. If this is the case, default </w:t>
      </w:r>
      <w:proofErr w:type="gramStart"/>
      <w:r>
        <w:rPr>
          <w:rFonts w:ascii="Arial" w:hAnsi="Arial" w:cs="Arial"/>
        </w:rPr>
        <w:t>configuration based</w:t>
      </w:r>
      <w:proofErr w:type="gramEnd"/>
      <w:r>
        <w:rPr>
          <w:rFonts w:ascii="Arial" w:hAnsi="Arial" w:cs="Arial"/>
        </w:rPr>
        <w:t xml:space="preserve"> approach is only a subset of t</w:t>
      </w:r>
      <w:r w:rsidRPr="002D4201">
        <w:rPr>
          <w:rFonts w:ascii="Arial" w:hAnsi="Arial" w:cs="Arial"/>
        </w:rPr>
        <w:t>he dedicated configuration</w:t>
      </w:r>
      <w:r w:rsidR="00EB7D76" w:rsidRPr="00EB7D76">
        <w:rPr>
          <w:rFonts w:ascii="Arial" w:hAnsi="Arial" w:cs="Arial"/>
        </w:rPr>
        <w:t xml:space="preserve"> </w:t>
      </w:r>
      <w:r>
        <w:rPr>
          <w:rFonts w:ascii="Arial" w:hAnsi="Arial" w:cs="Arial"/>
        </w:rPr>
        <w:t xml:space="preserve">based approach, since </w:t>
      </w:r>
      <w:r w:rsidRPr="002D4201">
        <w:rPr>
          <w:rFonts w:ascii="Arial" w:hAnsi="Arial" w:cs="Arial"/>
        </w:rPr>
        <w:t>dedicated configuration</w:t>
      </w:r>
      <w:r>
        <w:rPr>
          <w:rFonts w:ascii="Arial" w:hAnsi="Arial" w:cs="Arial"/>
        </w:rPr>
        <w:t xml:space="preserve"> supports both common Uu RLC configuration and separate Uu RLC configuration for all Remote UE’s SRB0/1 transmission. </w:t>
      </w:r>
    </w:p>
    <w:p w14:paraId="0D306EE3" w14:textId="5EB28CA1" w:rsidR="00722A44" w:rsidRDefault="00722A44" w:rsidP="008277E6">
      <w:pPr>
        <w:rPr>
          <w:rFonts w:ascii="Arial" w:hAnsi="Arial" w:cs="Arial"/>
          <w:b/>
        </w:rPr>
      </w:pPr>
      <w:r w:rsidRPr="00E546E0">
        <w:rPr>
          <w:rFonts w:ascii="Arial" w:hAnsi="Arial" w:cs="Arial"/>
          <w:b/>
        </w:rPr>
        <w:t>Proposal</w:t>
      </w:r>
      <w:r w:rsidR="00067739">
        <w:rPr>
          <w:rFonts w:ascii="Arial" w:hAnsi="Arial" w:cs="Arial"/>
          <w:b/>
        </w:rPr>
        <w:t>-1a</w:t>
      </w:r>
      <w:r w:rsidRPr="00E546E0">
        <w:rPr>
          <w:rFonts w:ascii="Arial" w:hAnsi="Arial" w:cs="Arial"/>
          <w:b/>
        </w:rPr>
        <w:t xml:space="preserve">: </w:t>
      </w:r>
      <w:r>
        <w:rPr>
          <w:rFonts w:ascii="Arial" w:hAnsi="Arial" w:cs="Arial"/>
          <w:b/>
        </w:rPr>
        <w:t xml:space="preserve">clarify that </w:t>
      </w:r>
      <w:r w:rsidRPr="00722A44">
        <w:rPr>
          <w:rFonts w:ascii="Arial" w:hAnsi="Arial" w:cs="Arial"/>
          <w:b/>
        </w:rPr>
        <w:t>dedicated configuration supports both common Uu RLC configuration and separate Uu RLC configuration for all Remote UE’s SRB0/1 transmission.</w:t>
      </w:r>
    </w:p>
    <w:p w14:paraId="19CC105F" w14:textId="77777777" w:rsidR="00722A44" w:rsidRPr="00067739" w:rsidRDefault="00722A44" w:rsidP="008277E6">
      <w:pPr>
        <w:rPr>
          <w:rFonts w:ascii="Arial" w:hAnsi="Arial" w:cs="Arial"/>
          <w:b/>
        </w:rPr>
      </w:pPr>
    </w:p>
    <w:p w14:paraId="6F80CCFC" w14:textId="0605CF78" w:rsidR="00BD7FB2" w:rsidRDefault="00722A44" w:rsidP="008277E6">
      <w:r w:rsidRPr="00E546E0">
        <w:rPr>
          <w:rFonts w:ascii="Arial" w:hAnsi="Arial" w:cs="Arial"/>
          <w:b/>
        </w:rPr>
        <w:t>Proposal</w:t>
      </w:r>
      <w:r w:rsidR="00067739">
        <w:rPr>
          <w:rFonts w:ascii="Arial" w:hAnsi="Arial" w:cs="Arial"/>
          <w:b/>
        </w:rPr>
        <w:t>-1b</w:t>
      </w:r>
      <w:r w:rsidRPr="00E546E0">
        <w:rPr>
          <w:rFonts w:ascii="Arial" w:hAnsi="Arial" w:cs="Arial"/>
          <w:b/>
        </w:rPr>
        <w:t>:</w:t>
      </w:r>
      <w:r>
        <w:rPr>
          <w:rFonts w:ascii="Arial" w:hAnsi="Arial" w:cs="Arial"/>
          <w:b/>
        </w:rPr>
        <w:t xml:space="preserve"> </w:t>
      </w:r>
      <w:r w:rsidRPr="00722A44">
        <w:rPr>
          <w:rFonts w:ascii="Arial" w:hAnsi="Arial" w:cs="Arial"/>
          <w:b/>
        </w:rPr>
        <w:t xml:space="preserve">Default Uu RLC configuration Remote UE </w:t>
      </w:r>
      <w:r>
        <w:rPr>
          <w:rFonts w:ascii="Arial" w:hAnsi="Arial" w:cs="Arial"/>
          <w:b/>
        </w:rPr>
        <w:t xml:space="preserve">’s </w:t>
      </w:r>
      <w:r w:rsidRPr="00722A44">
        <w:rPr>
          <w:rFonts w:ascii="Arial" w:hAnsi="Arial" w:cs="Arial"/>
          <w:b/>
        </w:rPr>
        <w:t>SRB0/1 transmission</w:t>
      </w:r>
      <w:r>
        <w:rPr>
          <w:rFonts w:ascii="Arial" w:hAnsi="Arial" w:cs="Arial"/>
          <w:b/>
        </w:rPr>
        <w:t xml:space="preserve"> is not needed</w:t>
      </w:r>
    </w:p>
    <w:p w14:paraId="0754FE1C" w14:textId="716B5FA3" w:rsidR="00CE0F1C" w:rsidRDefault="00CE0F1C" w:rsidP="00CE0F1C">
      <w:pPr>
        <w:pStyle w:val="Heading2"/>
      </w:pPr>
      <w:r>
        <w:lastRenderedPageBreak/>
        <w:t xml:space="preserve">Paging forwarding aspects </w:t>
      </w:r>
    </w:p>
    <w:p w14:paraId="62A525E0" w14:textId="5C59B57A" w:rsidR="00CE0F1C" w:rsidRPr="00EB7D76" w:rsidRDefault="007C6799" w:rsidP="00CE0F1C">
      <w:pPr>
        <w:spacing w:before="120" w:after="120"/>
        <w:rPr>
          <w:rFonts w:ascii="Arial" w:hAnsi="Arial" w:cs="Arial"/>
        </w:rPr>
      </w:pPr>
      <w:r>
        <w:rPr>
          <w:rFonts w:ascii="Arial" w:hAnsi="Arial" w:cs="Arial"/>
        </w:rPr>
        <w:t>In t</w:t>
      </w:r>
      <w:r w:rsidR="00CE0F1C" w:rsidRPr="00EB7D76">
        <w:rPr>
          <w:rFonts w:ascii="Arial" w:hAnsi="Arial" w:cs="Arial"/>
        </w:rPr>
        <w:t>he</w:t>
      </w:r>
      <w:r>
        <w:rPr>
          <w:rFonts w:ascii="Arial" w:hAnsi="Arial" w:cs="Arial"/>
        </w:rPr>
        <w:t xml:space="preserve"> meeting, the following agreements </w:t>
      </w:r>
      <w:proofErr w:type="gramStart"/>
      <w:r>
        <w:rPr>
          <w:rFonts w:ascii="Arial" w:hAnsi="Arial" w:cs="Arial"/>
        </w:rPr>
        <w:t>with regard to</w:t>
      </w:r>
      <w:proofErr w:type="gramEnd"/>
      <w:r>
        <w:rPr>
          <w:rFonts w:ascii="Arial" w:hAnsi="Arial" w:cs="Arial"/>
        </w:rPr>
        <w:t xml:space="preserve"> paging forwarding between Relay UE and Remote UE were made. </w:t>
      </w:r>
      <w:r w:rsidR="00CE0F1C" w:rsidRPr="00EB7D76">
        <w:rPr>
          <w:rFonts w:ascii="Arial" w:hAnsi="Arial" w:cs="Arial"/>
        </w:rPr>
        <w:t xml:space="preserve"> </w:t>
      </w:r>
    </w:p>
    <w:p w14:paraId="29C324FB" w14:textId="77777777" w:rsidR="007C6799" w:rsidRDefault="007C6799" w:rsidP="007C6799">
      <w:pPr>
        <w:pStyle w:val="Doc-text2"/>
      </w:pPr>
    </w:p>
    <w:p w14:paraId="3E6E810F" w14:textId="77777777" w:rsidR="007C6799" w:rsidRDefault="007C6799" w:rsidP="007C6799">
      <w:pPr>
        <w:pStyle w:val="Doc-text2"/>
        <w:pBdr>
          <w:top w:val="single" w:sz="4" w:space="1" w:color="auto"/>
          <w:left w:val="single" w:sz="4" w:space="4" w:color="auto"/>
          <w:bottom w:val="single" w:sz="4" w:space="1" w:color="auto"/>
          <w:right w:val="single" w:sz="4" w:space="4" w:color="auto"/>
        </w:pBdr>
      </w:pPr>
      <w:r>
        <w:t>Agreements:</w:t>
      </w:r>
    </w:p>
    <w:p w14:paraId="3059E80E" w14:textId="77777777" w:rsidR="007C6799" w:rsidRDefault="007C6799" w:rsidP="007C6799">
      <w:pPr>
        <w:pStyle w:val="Doc-text2"/>
        <w:pBdr>
          <w:top w:val="single" w:sz="4" w:space="1" w:color="auto"/>
          <w:left w:val="single" w:sz="4" w:space="4" w:color="auto"/>
          <w:bottom w:val="single" w:sz="4" w:space="1" w:color="auto"/>
          <w:right w:val="single" w:sz="4" w:space="4" w:color="auto"/>
        </w:pBdr>
      </w:pPr>
      <w:r>
        <w:t xml:space="preserve">Proposal 1 (modified): </w:t>
      </w:r>
      <w:r>
        <w:tab/>
        <w:t>Relay UE in RRC_CONNECTED, if configured with paging CSS, can determine whether to monitor POs for a remote UE based on PC5-RRC signalling received from the remote UE.  FFS on the signalling contents and for the case of idle/inactive relay UE. [18/23]</w:t>
      </w:r>
    </w:p>
    <w:p w14:paraId="04281F21" w14:textId="77777777" w:rsidR="007C6799" w:rsidRDefault="007C6799" w:rsidP="007C6799">
      <w:pPr>
        <w:pStyle w:val="Doc-text2"/>
        <w:pBdr>
          <w:top w:val="single" w:sz="4" w:space="1" w:color="auto"/>
          <w:left w:val="single" w:sz="4" w:space="4" w:color="auto"/>
          <w:bottom w:val="single" w:sz="4" w:space="1" w:color="auto"/>
          <w:right w:val="single" w:sz="4" w:space="4" w:color="auto"/>
        </w:pBdr>
      </w:pPr>
      <w:r>
        <w:t xml:space="preserve">Proposal 2: </w:t>
      </w:r>
      <w:r>
        <w:tab/>
        <w:t>Remote UE paging occasions are derived by the relay UE from the formula in 38.304 (for PF/PO calculation).  [23/23]</w:t>
      </w:r>
    </w:p>
    <w:p w14:paraId="123EF7C1" w14:textId="77777777" w:rsidR="007C6799" w:rsidRDefault="007C6799" w:rsidP="007C6799">
      <w:pPr>
        <w:pStyle w:val="Doc-text2"/>
        <w:pBdr>
          <w:top w:val="single" w:sz="4" w:space="1" w:color="auto"/>
          <w:left w:val="single" w:sz="4" w:space="4" w:color="auto"/>
          <w:bottom w:val="single" w:sz="4" w:space="1" w:color="auto"/>
          <w:right w:val="single" w:sz="4" w:space="4" w:color="auto"/>
        </w:pBdr>
      </w:pPr>
      <w:r>
        <w:t xml:space="preserve">Proposal 3: </w:t>
      </w:r>
      <w:r>
        <w:tab/>
        <w:t>Relay UE determines all parameters except for the UE specific DRX cycle and the UE ID, from the relay’s own acquisition of SIB1.  FFS details of what the remote UE provides to the relay UE for the remote UE’s UE specific DRX cycle. [20/23]</w:t>
      </w:r>
    </w:p>
    <w:p w14:paraId="14B35486" w14:textId="77777777" w:rsidR="007C6799" w:rsidRDefault="007C6799" w:rsidP="007C6799">
      <w:pPr>
        <w:pStyle w:val="Doc-text2"/>
        <w:pBdr>
          <w:top w:val="single" w:sz="4" w:space="1" w:color="auto"/>
          <w:left w:val="single" w:sz="4" w:space="4" w:color="auto"/>
          <w:bottom w:val="single" w:sz="4" w:space="1" w:color="auto"/>
          <w:right w:val="single" w:sz="4" w:space="4" w:color="auto"/>
        </w:pBdr>
      </w:pPr>
      <w:r>
        <w:t xml:space="preserve">Proposal 4 (modified): </w:t>
      </w:r>
      <w:r>
        <w:tab/>
        <w:t>UE ID and information on UE specific DRX cycle (as provided by the remote UE in accordance with P3) is provided by the remote UE to the relay UE using PC5-RRC signalling. [23/23]</w:t>
      </w:r>
    </w:p>
    <w:p w14:paraId="3EBE4F01" w14:textId="77777777" w:rsidR="007C6799" w:rsidRDefault="007C6799" w:rsidP="007C6799">
      <w:pPr>
        <w:pStyle w:val="Doc-text2"/>
        <w:pBdr>
          <w:top w:val="single" w:sz="4" w:space="1" w:color="auto"/>
          <w:left w:val="single" w:sz="4" w:space="4" w:color="auto"/>
          <w:bottom w:val="single" w:sz="4" w:space="1" w:color="auto"/>
          <w:right w:val="single" w:sz="4" w:space="4" w:color="auto"/>
        </w:pBdr>
      </w:pPr>
      <w:r>
        <w:t xml:space="preserve">Proposal 5: </w:t>
      </w:r>
      <w:r>
        <w:tab/>
        <w:t>The dedicated RRC message for delivering remote UE paging to the RRC_CONNECTED relay UE may contain one or more remote UE IDs (5G-S-TMSI or I-RNTI). [23/23]</w:t>
      </w:r>
    </w:p>
    <w:p w14:paraId="25E9A74A" w14:textId="77777777" w:rsidR="007C6799" w:rsidRDefault="007C6799" w:rsidP="007C6799">
      <w:pPr>
        <w:pStyle w:val="Doc-text2"/>
      </w:pPr>
    </w:p>
    <w:p w14:paraId="3E90B8A1" w14:textId="77777777" w:rsidR="00423F26" w:rsidRDefault="007C6799" w:rsidP="00B11846">
      <w:pPr>
        <w:spacing w:before="120" w:after="120"/>
        <w:rPr>
          <w:rFonts w:ascii="Arial" w:hAnsi="Arial" w:cs="Arial"/>
        </w:rPr>
      </w:pPr>
      <w:r w:rsidRPr="00B11846">
        <w:rPr>
          <w:rFonts w:ascii="Arial" w:hAnsi="Arial" w:cs="Arial"/>
        </w:rPr>
        <w:t>According to the agreements,</w:t>
      </w:r>
      <w:r w:rsidR="00B11846">
        <w:rPr>
          <w:rFonts w:ascii="Arial" w:hAnsi="Arial" w:cs="Arial"/>
        </w:rPr>
        <w:t xml:space="preserve"> the d</w:t>
      </w:r>
      <w:r w:rsidR="00B11846" w:rsidRPr="00B11846">
        <w:rPr>
          <w:rFonts w:ascii="Arial" w:hAnsi="Arial" w:cs="Arial"/>
        </w:rPr>
        <w:t>etailed signaling content on UE-specific DRX cycle from remote UE to relay UE</w:t>
      </w:r>
      <w:r w:rsidR="00B11846">
        <w:rPr>
          <w:rFonts w:ascii="Arial" w:hAnsi="Arial" w:cs="Arial"/>
        </w:rPr>
        <w:t xml:space="preserve"> was not decided. There is also no decision on the</w:t>
      </w:r>
      <w:r w:rsidR="00B11846" w:rsidRPr="00B11846">
        <w:rPr>
          <w:rFonts w:ascii="Arial" w:hAnsi="Arial" w:cs="Arial"/>
        </w:rPr>
        <w:t xml:space="preserve"> </w:t>
      </w:r>
      <w:r w:rsidR="00B11846">
        <w:rPr>
          <w:rFonts w:ascii="Arial" w:hAnsi="Arial" w:cs="Arial"/>
        </w:rPr>
        <w:t>PC</w:t>
      </w:r>
      <w:r w:rsidR="00B11846" w:rsidRPr="00B11846">
        <w:rPr>
          <w:rFonts w:ascii="Arial" w:hAnsi="Arial" w:cs="Arial"/>
        </w:rPr>
        <w:t>5 RRC message</w:t>
      </w:r>
      <w:r w:rsidR="00B11846">
        <w:rPr>
          <w:rFonts w:ascii="Arial" w:hAnsi="Arial" w:cs="Arial"/>
        </w:rPr>
        <w:t xml:space="preserve"> used to transmit the </w:t>
      </w:r>
      <w:r w:rsidR="00B11846" w:rsidRPr="00B11846">
        <w:rPr>
          <w:rFonts w:ascii="Arial" w:hAnsi="Arial" w:cs="Arial"/>
        </w:rPr>
        <w:t>5G-S-TMSI/I-RNTI</w:t>
      </w:r>
      <w:r w:rsidR="00B11846">
        <w:rPr>
          <w:rFonts w:ascii="Arial" w:hAnsi="Arial" w:cs="Arial"/>
        </w:rPr>
        <w:t xml:space="preserve"> from Remote UE (in </w:t>
      </w:r>
      <w:r w:rsidR="00B11846" w:rsidRPr="00B11846">
        <w:rPr>
          <w:rFonts w:ascii="Arial" w:hAnsi="Arial" w:cs="Arial"/>
        </w:rPr>
        <w:t>RRC_IDLE/RRC_INACTIVE</w:t>
      </w:r>
      <w:r w:rsidR="00B11846">
        <w:rPr>
          <w:rFonts w:ascii="Arial" w:hAnsi="Arial" w:cs="Arial"/>
        </w:rPr>
        <w:t xml:space="preserve">) to Relay UE. </w:t>
      </w:r>
    </w:p>
    <w:p w14:paraId="0D02CB54" w14:textId="27007C3A" w:rsidR="00423F26" w:rsidRDefault="00423F26" w:rsidP="00B11846">
      <w:pPr>
        <w:spacing w:before="120" w:after="120"/>
        <w:rPr>
          <w:rFonts w:ascii="Arial" w:hAnsi="Arial" w:cs="Arial"/>
        </w:rPr>
      </w:pPr>
    </w:p>
    <w:p w14:paraId="2706A4CA" w14:textId="198C7779" w:rsidR="005D297D" w:rsidRDefault="0055265B" w:rsidP="00B11846">
      <w:pPr>
        <w:spacing w:before="120" w:after="120"/>
        <w:rPr>
          <w:rFonts w:ascii="Arial" w:hAnsi="Arial" w:cs="Arial"/>
          <w:lang w:eastAsia="zh-CN"/>
        </w:rPr>
      </w:pPr>
      <w:r>
        <w:rPr>
          <w:rFonts w:ascii="Arial" w:hAnsi="Arial" w:cs="Arial" w:hint="eastAsia"/>
          <w:lang w:eastAsia="zh-CN"/>
        </w:rPr>
        <w:t>W</w:t>
      </w:r>
      <w:r>
        <w:rPr>
          <w:rFonts w:ascii="Arial" w:hAnsi="Arial" w:cs="Arial"/>
          <w:lang w:eastAsia="zh-CN"/>
        </w:rPr>
        <w:t xml:space="preserve">e think that </w:t>
      </w:r>
      <w:r w:rsidRPr="0055265B">
        <w:rPr>
          <w:rFonts w:ascii="Arial" w:hAnsi="Arial" w:cs="Arial"/>
          <w:lang w:eastAsia="zh-CN"/>
        </w:rPr>
        <w:t xml:space="preserve">the </w:t>
      </w:r>
      <w:r>
        <w:rPr>
          <w:rFonts w:ascii="Arial" w:hAnsi="Arial" w:cs="Arial"/>
          <w:lang w:eastAsia="zh-CN"/>
        </w:rPr>
        <w:t>R</w:t>
      </w:r>
      <w:r w:rsidRPr="0055265B">
        <w:rPr>
          <w:rFonts w:ascii="Arial" w:hAnsi="Arial" w:cs="Arial"/>
          <w:lang w:eastAsia="zh-CN"/>
        </w:rPr>
        <w:t>elay UE in idle/inactive</w:t>
      </w:r>
      <w:r w:rsidR="002B6B30">
        <w:rPr>
          <w:rFonts w:ascii="Arial" w:hAnsi="Arial" w:cs="Arial"/>
          <w:lang w:eastAsia="zh-CN"/>
        </w:rPr>
        <w:t xml:space="preserve"> mode</w:t>
      </w:r>
      <w:r w:rsidRPr="0055265B">
        <w:rPr>
          <w:rFonts w:ascii="Arial" w:hAnsi="Arial" w:cs="Arial"/>
          <w:lang w:eastAsia="zh-CN"/>
        </w:rPr>
        <w:t xml:space="preserve"> would </w:t>
      </w:r>
      <w:r>
        <w:rPr>
          <w:rFonts w:ascii="Arial" w:hAnsi="Arial" w:cs="Arial"/>
          <w:lang w:eastAsia="zh-CN"/>
        </w:rPr>
        <w:t>only</w:t>
      </w:r>
      <w:r w:rsidRPr="0055265B">
        <w:rPr>
          <w:rFonts w:ascii="Arial" w:hAnsi="Arial" w:cs="Arial"/>
          <w:lang w:eastAsia="zh-CN"/>
        </w:rPr>
        <w:t xml:space="preserve"> monitor the P</w:t>
      </w:r>
      <w:r>
        <w:rPr>
          <w:rFonts w:ascii="Arial" w:hAnsi="Arial" w:cs="Arial"/>
          <w:lang w:eastAsia="zh-CN"/>
        </w:rPr>
        <w:t>O</w:t>
      </w:r>
      <w:r w:rsidRPr="0055265B">
        <w:rPr>
          <w:rFonts w:ascii="Arial" w:hAnsi="Arial" w:cs="Arial"/>
          <w:lang w:eastAsia="zh-CN"/>
        </w:rPr>
        <w:t>s</w:t>
      </w:r>
      <w:r>
        <w:rPr>
          <w:rFonts w:ascii="Arial" w:hAnsi="Arial" w:cs="Arial"/>
          <w:lang w:eastAsia="zh-CN"/>
        </w:rPr>
        <w:t xml:space="preserve"> for Remote UE per the request from Remote UE. For example, if Remote UE is connected, Relay UE do not need to </w:t>
      </w:r>
      <w:r w:rsidRPr="0055265B">
        <w:rPr>
          <w:rFonts w:ascii="Arial" w:hAnsi="Arial" w:cs="Arial"/>
          <w:lang w:eastAsia="zh-CN"/>
        </w:rPr>
        <w:t>monitor the P</w:t>
      </w:r>
      <w:r>
        <w:rPr>
          <w:rFonts w:ascii="Arial" w:hAnsi="Arial" w:cs="Arial"/>
          <w:lang w:eastAsia="zh-CN"/>
        </w:rPr>
        <w:t>O</w:t>
      </w:r>
      <w:r w:rsidRPr="0055265B">
        <w:rPr>
          <w:rFonts w:ascii="Arial" w:hAnsi="Arial" w:cs="Arial"/>
          <w:lang w:eastAsia="zh-CN"/>
        </w:rPr>
        <w:t>s</w:t>
      </w:r>
      <w:r>
        <w:rPr>
          <w:rFonts w:ascii="Arial" w:hAnsi="Arial" w:cs="Arial"/>
          <w:lang w:eastAsia="zh-CN"/>
        </w:rPr>
        <w:t xml:space="preserve"> for it. </w:t>
      </w:r>
    </w:p>
    <w:p w14:paraId="58AA860D" w14:textId="44EC9361" w:rsidR="0055265B" w:rsidRDefault="0055265B" w:rsidP="00B11846">
      <w:pPr>
        <w:spacing w:before="120" w:after="120"/>
        <w:rPr>
          <w:rFonts w:ascii="Arial" w:hAnsi="Arial" w:cs="Arial"/>
          <w:lang w:eastAsia="zh-CN"/>
        </w:rPr>
      </w:pPr>
      <w:r>
        <w:rPr>
          <w:rFonts w:ascii="Arial" w:hAnsi="Arial" w:cs="Arial"/>
          <w:lang w:eastAsia="zh-CN"/>
        </w:rPr>
        <w:t>As agreed before, there are two options for t</w:t>
      </w:r>
      <w:r w:rsidRPr="0055265B">
        <w:rPr>
          <w:rFonts w:ascii="Arial" w:hAnsi="Arial" w:cs="Arial"/>
          <w:lang w:eastAsia="zh-CN"/>
        </w:rPr>
        <w:t xml:space="preserve">he </w:t>
      </w:r>
      <w:r>
        <w:rPr>
          <w:rFonts w:ascii="Arial" w:hAnsi="Arial" w:cs="Arial"/>
          <w:lang w:eastAsia="zh-CN"/>
        </w:rPr>
        <w:t>R</w:t>
      </w:r>
      <w:r w:rsidRPr="0055265B">
        <w:rPr>
          <w:rFonts w:ascii="Arial" w:hAnsi="Arial" w:cs="Arial"/>
          <w:lang w:eastAsia="zh-CN"/>
        </w:rPr>
        <w:t xml:space="preserve">elay UE in </w:t>
      </w:r>
      <w:r>
        <w:rPr>
          <w:rFonts w:ascii="Arial" w:hAnsi="Arial" w:cs="Arial"/>
          <w:lang w:eastAsia="zh-CN"/>
        </w:rPr>
        <w:t xml:space="preserve">connected to get the paging indication for Remote UE from the network, one is </w:t>
      </w:r>
      <w:r w:rsidRPr="0055265B">
        <w:rPr>
          <w:rFonts w:ascii="Arial" w:hAnsi="Arial" w:cs="Arial"/>
          <w:lang w:eastAsia="zh-CN"/>
        </w:rPr>
        <w:t>monitor</w:t>
      </w:r>
      <w:r>
        <w:rPr>
          <w:rFonts w:ascii="Arial" w:hAnsi="Arial" w:cs="Arial"/>
          <w:lang w:eastAsia="zh-CN"/>
        </w:rPr>
        <w:t>ing</w:t>
      </w:r>
      <w:r w:rsidRPr="0055265B">
        <w:rPr>
          <w:rFonts w:ascii="Arial" w:hAnsi="Arial" w:cs="Arial"/>
          <w:lang w:eastAsia="zh-CN"/>
        </w:rPr>
        <w:t xml:space="preserve"> the P</w:t>
      </w:r>
      <w:r>
        <w:rPr>
          <w:rFonts w:ascii="Arial" w:hAnsi="Arial" w:cs="Arial"/>
          <w:lang w:eastAsia="zh-CN"/>
        </w:rPr>
        <w:t>O</w:t>
      </w:r>
      <w:r w:rsidRPr="0055265B">
        <w:rPr>
          <w:rFonts w:ascii="Arial" w:hAnsi="Arial" w:cs="Arial"/>
          <w:lang w:eastAsia="zh-CN"/>
        </w:rPr>
        <w:t>s</w:t>
      </w:r>
      <w:r>
        <w:rPr>
          <w:rFonts w:ascii="Arial" w:hAnsi="Arial" w:cs="Arial"/>
          <w:lang w:eastAsia="zh-CN"/>
        </w:rPr>
        <w:t xml:space="preserve"> (when </w:t>
      </w:r>
      <w:r w:rsidRPr="005D297D">
        <w:rPr>
          <w:rFonts w:ascii="Arial" w:hAnsi="Arial" w:cs="Arial"/>
          <w:lang w:eastAsia="zh-CN"/>
        </w:rPr>
        <w:t>paging CSS is configured for</w:t>
      </w:r>
      <w:r w:rsidRPr="0055265B">
        <w:rPr>
          <w:rFonts w:ascii="Arial" w:hAnsi="Arial" w:cs="Arial"/>
          <w:lang w:eastAsia="zh-CN"/>
        </w:rPr>
        <w:t xml:space="preserve"> </w:t>
      </w:r>
      <w:r>
        <w:rPr>
          <w:rFonts w:ascii="Arial" w:hAnsi="Arial" w:cs="Arial"/>
          <w:lang w:eastAsia="zh-CN"/>
        </w:rPr>
        <w:t>R</w:t>
      </w:r>
      <w:r w:rsidRPr="0055265B">
        <w:rPr>
          <w:rFonts w:ascii="Arial" w:hAnsi="Arial" w:cs="Arial"/>
          <w:lang w:eastAsia="zh-CN"/>
        </w:rPr>
        <w:t>elay UE</w:t>
      </w:r>
      <w:r>
        <w:rPr>
          <w:rFonts w:ascii="Arial" w:hAnsi="Arial" w:cs="Arial"/>
          <w:lang w:eastAsia="zh-CN"/>
        </w:rPr>
        <w:t xml:space="preserve">) and the other is to receive the paging indication via dedicated RRC message. </w:t>
      </w:r>
    </w:p>
    <w:p w14:paraId="42DEBA58" w14:textId="759F8E18" w:rsidR="005D297D" w:rsidRDefault="005D297D" w:rsidP="00B11846">
      <w:pPr>
        <w:spacing w:before="120" w:after="120"/>
        <w:rPr>
          <w:rFonts w:ascii="Arial" w:hAnsi="Arial" w:cs="Arial"/>
          <w:lang w:eastAsia="zh-CN"/>
        </w:rPr>
      </w:pPr>
    </w:p>
    <w:p w14:paraId="051B1D8B" w14:textId="0BFF18B8" w:rsidR="005D297D" w:rsidRDefault="002B6B30" w:rsidP="00B11846">
      <w:pPr>
        <w:spacing w:before="120" w:after="120"/>
        <w:rPr>
          <w:rFonts w:ascii="Arial" w:hAnsi="Arial" w:cs="Arial"/>
          <w:lang w:eastAsia="zh-CN"/>
        </w:rPr>
      </w:pPr>
      <w:r>
        <w:rPr>
          <w:rFonts w:ascii="Arial" w:hAnsi="Arial" w:cs="Arial" w:hint="eastAsia"/>
          <w:lang w:eastAsia="zh-CN"/>
        </w:rPr>
        <w:t>W</w:t>
      </w:r>
      <w:r>
        <w:rPr>
          <w:rFonts w:ascii="Arial" w:hAnsi="Arial" w:cs="Arial"/>
          <w:lang w:eastAsia="zh-CN"/>
        </w:rPr>
        <w:t xml:space="preserve">hen the Remote UE requests the Relay UE to perform paging </w:t>
      </w:r>
      <w:proofErr w:type="gramStart"/>
      <w:r>
        <w:rPr>
          <w:rFonts w:ascii="Arial" w:hAnsi="Arial" w:cs="Arial"/>
          <w:lang w:eastAsia="zh-CN"/>
        </w:rPr>
        <w:t>monitoring,  the</w:t>
      </w:r>
      <w:proofErr w:type="gramEnd"/>
      <w:r>
        <w:rPr>
          <w:rFonts w:ascii="Arial" w:hAnsi="Arial" w:cs="Arial"/>
          <w:lang w:eastAsia="zh-CN"/>
        </w:rPr>
        <w:t xml:space="preserve"> Remote UE has no idea if this Relay UE is connected or </w:t>
      </w:r>
      <w:r w:rsidRPr="0055265B">
        <w:rPr>
          <w:rFonts w:ascii="Arial" w:hAnsi="Arial" w:cs="Arial"/>
          <w:lang w:eastAsia="zh-CN"/>
        </w:rPr>
        <w:t>in idle/inactive</w:t>
      </w:r>
      <w:r>
        <w:rPr>
          <w:rFonts w:ascii="Arial" w:hAnsi="Arial" w:cs="Arial"/>
          <w:lang w:eastAsia="zh-CN"/>
        </w:rPr>
        <w:t xml:space="preserve"> mode. However, </w:t>
      </w:r>
      <w:proofErr w:type="gramStart"/>
      <w:r>
        <w:rPr>
          <w:rFonts w:ascii="Arial" w:hAnsi="Arial" w:cs="Arial"/>
          <w:lang w:eastAsia="zh-CN"/>
        </w:rPr>
        <w:t>as long as</w:t>
      </w:r>
      <w:proofErr w:type="gramEnd"/>
      <w:r>
        <w:rPr>
          <w:rFonts w:ascii="Arial" w:hAnsi="Arial" w:cs="Arial"/>
          <w:lang w:eastAsia="zh-CN"/>
        </w:rPr>
        <w:t xml:space="preserve"> Remote UE requests the Relay UE to perform paging monitoring, he should provide the needed information for Relay UE to determine the POs, since Remote UE does not know if the Relay UE can receive the paging indication via dedicated RRC message from the network when the Relay UE is in connected mode. </w:t>
      </w:r>
      <w:r w:rsidR="00254C83">
        <w:rPr>
          <w:rFonts w:ascii="Arial" w:hAnsi="Arial" w:cs="Arial"/>
          <w:lang w:eastAsia="zh-CN"/>
        </w:rPr>
        <w:t xml:space="preserve">With this saying, we did not see the need to notify the RRC state of Remote UE to Relay UE during this procedure. </w:t>
      </w:r>
    </w:p>
    <w:p w14:paraId="6BC936B2" w14:textId="77777777" w:rsidR="002B6B30" w:rsidRDefault="002B6B30" w:rsidP="00B11846">
      <w:pPr>
        <w:spacing w:before="120" w:after="120"/>
        <w:rPr>
          <w:rFonts w:ascii="Arial" w:hAnsi="Arial" w:cs="Arial"/>
          <w:lang w:eastAsia="zh-CN"/>
        </w:rPr>
      </w:pPr>
    </w:p>
    <w:p w14:paraId="45352A16" w14:textId="2818AACC" w:rsidR="002B6B30" w:rsidRDefault="002B6B30" w:rsidP="00B11846">
      <w:pPr>
        <w:spacing w:before="120" w:after="120"/>
        <w:rPr>
          <w:rFonts w:ascii="Arial" w:hAnsi="Arial" w:cs="Arial"/>
          <w:lang w:eastAsia="zh-CN"/>
        </w:rPr>
      </w:pPr>
      <w:r>
        <w:rPr>
          <w:rFonts w:ascii="Arial" w:hAnsi="Arial" w:cs="Arial" w:hint="eastAsia"/>
          <w:lang w:eastAsia="zh-CN"/>
        </w:rPr>
        <w:t>M</w:t>
      </w:r>
      <w:r>
        <w:rPr>
          <w:rFonts w:ascii="Arial" w:hAnsi="Arial" w:cs="Arial"/>
          <w:lang w:eastAsia="zh-CN"/>
        </w:rPr>
        <w:t>eanwhile we see the need for Remote UE to cancel his paging monitoring request to Relay UE if he previously sen</w:t>
      </w:r>
      <w:r w:rsidR="004C36F6">
        <w:rPr>
          <w:rFonts w:ascii="Arial" w:hAnsi="Arial" w:cs="Arial"/>
          <w:lang w:eastAsia="zh-CN"/>
        </w:rPr>
        <w:t>t</w:t>
      </w:r>
      <w:r>
        <w:rPr>
          <w:rFonts w:ascii="Arial" w:hAnsi="Arial" w:cs="Arial"/>
          <w:lang w:eastAsia="zh-CN"/>
        </w:rPr>
        <w:t xml:space="preserve"> such message. In summary we see the need to define </w:t>
      </w:r>
      <w:proofErr w:type="gramStart"/>
      <w:r>
        <w:rPr>
          <w:rFonts w:ascii="Arial" w:hAnsi="Arial" w:cs="Arial"/>
          <w:lang w:eastAsia="zh-CN"/>
        </w:rPr>
        <w:t xml:space="preserve">a </w:t>
      </w:r>
      <w:r w:rsidR="00757B53">
        <w:rPr>
          <w:rFonts w:ascii="Arial" w:hAnsi="Arial" w:cs="Arial"/>
          <w:lang w:eastAsia="zh-CN"/>
        </w:rPr>
        <w:t xml:space="preserve"> PC</w:t>
      </w:r>
      <w:proofErr w:type="gramEnd"/>
      <w:r w:rsidR="00757B53">
        <w:rPr>
          <w:rFonts w:ascii="Arial" w:hAnsi="Arial" w:cs="Arial"/>
          <w:lang w:eastAsia="zh-CN"/>
        </w:rPr>
        <w:t xml:space="preserve">5 </w:t>
      </w:r>
      <w:r w:rsidR="00757B53" w:rsidRPr="00757B53">
        <w:rPr>
          <w:rFonts w:ascii="Arial" w:hAnsi="Arial" w:cs="Arial"/>
          <w:lang w:eastAsia="zh-CN"/>
        </w:rPr>
        <w:t>UEAssistanceInformationSidelink message that contains “start” and “stop” branches for paging monitoring</w:t>
      </w:r>
      <w:r>
        <w:rPr>
          <w:rFonts w:ascii="Arial" w:hAnsi="Arial" w:cs="Arial"/>
          <w:lang w:eastAsia="zh-CN"/>
        </w:rPr>
        <w:t>. The detailed contents for these two message</w:t>
      </w:r>
      <w:r w:rsidR="00757B53">
        <w:rPr>
          <w:rFonts w:ascii="Arial" w:hAnsi="Arial" w:cs="Arial" w:hint="eastAsia"/>
          <w:lang w:eastAsia="zh-CN"/>
        </w:rPr>
        <w:t>s</w:t>
      </w:r>
      <w:r>
        <w:rPr>
          <w:rFonts w:ascii="Arial" w:hAnsi="Arial" w:cs="Arial"/>
          <w:lang w:eastAsia="zh-CN"/>
        </w:rPr>
        <w:t xml:space="preserve"> can be as follows:</w:t>
      </w:r>
    </w:p>
    <w:p w14:paraId="031AD47B" w14:textId="555D1D3D" w:rsidR="002B6B30" w:rsidRDefault="002B6B30" w:rsidP="00B11846">
      <w:pPr>
        <w:spacing w:before="120" w:after="120"/>
        <w:rPr>
          <w:rFonts w:ascii="Arial" w:hAnsi="Arial" w:cs="Arial"/>
          <w:lang w:eastAsia="zh-CN"/>
        </w:rPr>
      </w:pPr>
      <w:r>
        <w:rPr>
          <w:rFonts w:ascii="Arial" w:hAnsi="Arial" w:cs="Arial"/>
          <w:lang w:eastAsia="zh-CN"/>
        </w:rPr>
        <w:t xml:space="preserve">PC5 </w:t>
      </w:r>
      <w:r w:rsidR="00757B53">
        <w:rPr>
          <w:lang w:val="en-GB"/>
        </w:rPr>
        <w:t xml:space="preserve">UEAssistanceInformationSidelink (for start of paging </w:t>
      </w:r>
      <w:r w:rsidR="00757B53">
        <w:rPr>
          <w:rFonts w:ascii="Arial" w:hAnsi="Arial" w:cs="Arial"/>
          <w:lang w:eastAsia="zh-CN"/>
        </w:rPr>
        <w:t>monitoring</w:t>
      </w:r>
      <w:r w:rsidR="00757B53">
        <w:rPr>
          <w:lang w:val="en-GB"/>
        </w:rPr>
        <w:t>)</w:t>
      </w:r>
      <w:proofErr w:type="gramStart"/>
      <w:r w:rsidR="00757B53">
        <w:rPr>
          <w:lang w:val="en-GB"/>
        </w:rPr>
        <w:t xml:space="preserve">: </w:t>
      </w:r>
      <w:r>
        <w:rPr>
          <w:rFonts w:ascii="Arial" w:hAnsi="Arial" w:cs="Arial"/>
          <w:lang w:eastAsia="zh-CN"/>
        </w:rPr>
        <w:t>:</w:t>
      </w:r>
      <w:proofErr w:type="gramEnd"/>
      <w:r>
        <w:rPr>
          <w:rFonts w:ascii="Arial" w:hAnsi="Arial" w:cs="Arial"/>
          <w:lang w:eastAsia="zh-CN"/>
        </w:rPr>
        <w:t xml:space="preserve">  UE ID (</w:t>
      </w:r>
      <w:r>
        <w:t>5G-S-TMSI or I-RNTI</w:t>
      </w:r>
      <w:r>
        <w:rPr>
          <w:rFonts w:ascii="Arial" w:hAnsi="Arial" w:cs="Arial"/>
          <w:lang w:eastAsia="zh-CN"/>
        </w:rPr>
        <w:t>)</w:t>
      </w:r>
      <w:r w:rsidR="00254C83">
        <w:rPr>
          <w:rFonts w:ascii="Arial" w:hAnsi="Arial" w:cs="Arial"/>
          <w:lang w:eastAsia="zh-CN"/>
        </w:rPr>
        <w:t xml:space="preserve">, </w:t>
      </w:r>
      <w:r w:rsidR="00254C83">
        <w:t>UE specific DRX cycle</w:t>
      </w:r>
    </w:p>
    <w:p w14:paraId="18178969" w14:textId="08ADBB8B" w:rsidR="005D297D" w:rsidRDefault="002B6B30" w:rsidP="00B11846">
      <w:pPr>
        <w:spacing w:before="120" w:after="120"/>
        <w:rPr>
          <w:rFonts w:ascii="Arial" w:hAnsi="Arial" w:cs="Arial"/>
          <w:lang w:eastAsia="zh-CN"/>
        </w:rPr>
      </w:pPr>
      <w:r>
        <w:rPr>
          <w:rFonts w:ascii="Arial" w:hAnsi="Arial" w:cs="Arial"/>
          <w:lang w:eastAsia="zh-CN"/>
        </w:rPr>
        <w:t xml:space="preserve">PC5 </w:t>
      </w:r>
      <w:proofErr w:type="gramStart"/>
      <w:r w:rsidR="00757B53">
        <w:rPr>
          <w:lang w:val="en-GB"/>
        </w:rPr>
        <w:t>UEAssistanceInformationSidelink(</w:t>
      </w:r>
      <w:proofErr w:type="gramEnd"/>
      <w:r w:rsidR="00757B53">
        <w:rPr>
          <w:lang w:val="en-GB"/>
        </w:rPr>
        <w:t xml:space="preserve">for stop of paging </w:t>
      </w:r>
      <w:r w:rsidR="00757B53">
        <w:rPr>
          <w:rFonts w:ascii="Arial" w:hAnsi="Arial" w:cs="Arial"/>
          <w:lang w:eastAsia="zh-CN"/>
        </w:rPr>
        <w:t>monitoring</w:t>
      </w:r>
      <w:r w:rsidR="00757B53">
        <w:rPr>
          <w:lang w:val="en-GB"/>
        </w:rPr>
        <w:t xml:space="preserve">): </w:t>
      </w:r>
      <w:r w:rsidR="00757B53">
        <w:rPr>
          <w:rFonts w:ascii="Arial" w:hAnsi="Arial" w:cs="Arial"/>
          <w:lang w:eastAsia="zh-CN"/>
        </w:rPr>
        <w:t xml:space="preserve"> NULL message</w:t>
      </w:r>
    </w:p>
    <w:p w14:paraId="032C3E20" w14:textId="53580DF1" w:rsidR="002B6B30" w:rsidRDefault="002B6B30" w:rsidP="00B11846">
      <w:pPr>
        <w:spacing w:before="120" w:after="120"/>
        <w:rPr>
          <w:rFonts w:ascii="Arial" w:hAnsi="Arial" w:cs="Arial"/>
          <w:lang w:eastAsia="zh-CN"/>
        </w:rPr>
      </w:pPr>
    </w:p>
    <w:p w14:paraId="4724B05B" w14:textId="7AC50B24" w:rsidR="00483E6F" w:rsidRDefault="00E546E0" w:rsidP="00B11846">
      <w:pPr>
        <w:spacing w:before="120" w:after="120"/>
        <w:rPr>
          <w:rFonts w:ascii="Arial" w:hAnsi="Arial" w:cs="Arial"/>
          <w:b/>
        </w:rPr>
      </w:pPr>
      <w:r w:rsidRPr="00E546E0">
        <w:rPr>
          <w:rFonts w:ascii="Arial" w:hAnsi="Arial" w:cs="Arial"/>
          <w:b/>
        </w:rPr>
        <w:lastRenderedPageBreak/>
        <w:t>Proposal</w:t>
      </w:r>
      <w:r w:rsidR="00067739">
        <w:rPr>
          <w:rFonts w:ascii="Arial" w:hAnsi="Arial" w:cs="Arial"/>
          <w:b/>
        </w:rPr>
        <w:t>-2a</w:t>
      </w:r>
      <w:r w:rsidRPr="00E546E0">
        <w:rPr>
          <w:rFonts w:ascii="Arial" w:hAnsi="Arial" w:cs="Arial"/>
          <w:b/>
        </w:rPr>
        <w:t xml:space="preserve">: </w:t>
      </w:r>
      <w:proofErr w:type="gramStart"/>
      <w:r w:rsidR="006B3A96" w:rsidRPr="006B3A96">
        <w:rPr>
          <w:rFonts w:ascii="Arial" w:hAnsi="Arial" w:cs="Arial"/>
          <w:b/>
          <w:bCs/>
          <w:lang w:eastAsia="zh-CN"/>
        </w:rPr>
        <w:t>A  PC</w:t>
      </w:r>
      <w:proofErr w:type="gramEnd"/>
      <w:r w:rsidR="006B3A96" w:rsidRPr="006B3A96">
        <w:rPr>
          <w:rFonts w:ascii="Arial" w:hAnsi="Arial" w:cs="Arial"/>
          <w:b/>
          <w:bCs/>
          <w:lang w:eastAsia="zh-CN"/>
        </w:rPr>
        <w:t>5 UEAssistanceInformationSidelink message that contains “start” and “stop” branches for paging monitoring is defined</w:t>
      </w:r>
      <w:r w:rsidR="00483E6F">
        <w:rPr>
          <w:rFonts w:ascii="Arial" w:hAnsi="Arial" w:cs="Arial"/>
          <w:b/>
        </w:rPr>
        <w:t>:</w:t>
      </w:r>
      <w:r w:rsidRPr="00E546E0">
        <w:rPr>
          <w:rFonts w:ascii="Arial" w:hAnsi="Arial" w:cs="Arial"/>
          <w:b/>
        </w:rPr>
        <w:t xml:space="preserve"> </w:t>
      </w:r>
    </w:p>
    <w:p w14:paraId="1B564400" w14:textId="77777777" w:rsidR="006B3A96" w:rsidRPr="006B3A96" w:rsidRDefault="006B3A96" w:rsidP="006B3A96">
      <w:pPr>
        <w:spacing w:before="120" w:after="120"/>
        <w:ind w:leftChars="200" w:left="440"/>
        <w:rPr>
          <w:rFonts w:ascii="Arial" w:hAnsi="Arial" w:cs="Arial"/>
          <w:b/>
        </w:rPr>
      </w:pPr>
      <w:r w:rsidRPr="006B3A96">
        <w:rPr>
          <w:rFonts w:ascii="Arial" w:hAnsi="Arial" w:cs="Arial"/>
          <w:b/>
        </w:rPr>
        <w:t>PC5 UEAssistanceInformationSidelink (for start of paging monitoring): Paging Monitoring Request:  UE ID (5G-S-TMSI or I-RNTI), UE specific DRX cycle</w:t>
      </w:r>
    </w:p>
    <w:p w14:paraId="5811D62A" w14:textId="7E2D6642" w:rsidR="00E546E0" w:rsidRPr="00E546E0" w:rsidRDefault="006B3A96" w:rsidP="00483E6F">
      <w:pPr>
        <w:spacing w:before="120" w:after="120"/>
        <w:ind w:leftChars="200" w:left="440"/>
        <w:rPr>
          <w:rFonts w:ascii="Arial" w:hAnsi="Arial" w:cs="Arial"/>
          <w:b/>
        </w:rPr>
      </w:pPr>
      <w:r w:rsidRPr="006B3A96">
        <w:rPr>
          <w:rFonts w:ascii="Arial" w:hAnsi="Arial" w:cs="Arial"/>
          <w:b/>
        </w:rPr>
        <w:t xml:space="preserve">PC5 </w:t>
      </w:r>
      <w:proofErr w:type="gramStart"/>
      <w:r w:rsidRPr="006B3A96">
        <w:rPr>
          <w:rFonts w:ascii="Arial" w:hAnsi="Arial" w:cs="Arial"/>
          <w:b/>
        </w:rPr>
        <w:t>UEAssistanceInformationSidelink(</w:t>
      </w:r>
      <w:proofErr w:type="gramEnd"/>
      <w:r w:rsidRPr="006B3A96">
        <w:rPr>
          <w:rFonts w:ascii="Arial" w:hAnsi="Arial" w:cs="Arial"/>
          <w:b/>
        </w:rPr>
        <w:t>for stop of paging monitoring): Paging Monitoring Cancellation: UE ID (5G-S-TMSI or I-RNTI) NULL message</w:t>
      </w:r>
      <w:r w:rsidR="00E546E0" w:rsidRPr="00E546E0">
        <w:rPr>
          <w:rFonts w:ascii="Arial" w:hAnsi="Arial" w:cs="Arial"/>
          <w:b/>
        </w:rPr>
        <w:t xml:space="preserve"> </w:t>
      </w:r>
    </w:p>
    <w:p w14:paraId="5AA723BE" w14:textId="1C66595C" w:rsidR="00B11846" w:rsidRDefault="00483E6F" w:rsidP="00B11846">
      <w:pPr>
        <w:spacing w:before="120" w:after="120"/>
        <w:rPr>
          <w:rFonts w:ascii="Arial" w:hAnsi="Arial" w:cs="Arial"/>
          <w:b/>
        </w:rPr>
      </w:pPr>
      <w:r w:rsidRPr="00E546E0">
        <w:rPr>
          <w:rFonts w:ascii="Arial" w:hAnsi="Arial" w:cs="Arial"/>
          <w:b/>
        </w:rPr>
        <w:t>Proposal</w:t>
      </w:r>
      <w:r w:rsidR="00067739">
        <w:rPr>
          <w:rFonts w:ascii="Arial" w:hAnsi="Arial" w:cs="Arial"/>
          <w:b/>
        </w:rPr>
        <w:t>-2b</w:t>
      </w:r>
      <w:r w:rsidRPr="00E546E0">
        <w:rPr>
          <w:rFonts w:ascii="Arial" w:hAnsi="Arial" w:cs="Arial"/>
          <w:b/>
        </w:rPr>
        <w:t>:</w:t>
      </w:r>
      <w:r>
        <w:rPr>
          <w:rFonts w:ascii="Arial" w:hAnsi="Arial" w:cs="Arial"/>
          <w:b/>
        </w:rPr>
        <w:t xml:space="preserve"> No RRC state is notified from Remote UE to Relay UE</w:t>
      </w:r>
    </w:p>
    <w:p w14:paraId="1D7EEA67" w14:textId="393363BB" w:rsidR="00517617" w:rsidRDefault="00517617" w:rsidP="00B11846">
      <w:pPr>
        <w:spacing w:before="120" w:after="120"/>
        <w:rPr>
          <w:rFonts w:ascii="Arial" w:hAnsi="Arial" w:cs="Arial"/>
          <w:b/>
        </w:rPr>
      </w:pPr>
    </w:p>
    <w:p w14:paraId="45CD1A71" w14:textId="71A0E699" w:rsidR="0046476E" w:rsidRDefault="00CE3E28" w:rsidP="0046476E">
      <w:pPr>
        <w:rPr>
          <w:rFonts w:ascii="Arial" w:hAnsi="Arial" w:cs="Arial"/>
        </w:rPr>
      </w:pPr>
      <w:r>
        <w:rPr>
          <w:rFonts w:ascii="Arial" w:hAnsi="Arial" w:cs="Arial"/>
          <w:lang w:val="en-GB"/>
        </w:rPr>
        <w:t>T</w:t>
      </w:r>
      <w:r w:rsidR="0046476E">
        <w:rPr>
          <w:rFonts w:ascii="Arial" w:hAnsi="Arial" w:cs="Arial"/>
          <w:lang w:val="en-GB"/>
        </w:rPr>
        <w:t xml:space="preserve">here is also a discussion at RAN2#116e on the content of </w:t>
      </w:r>
      <w:r w:rsidR="0046476E" w:rsidRPr="0046476E">
        <w:rPr>
          <w:rFonts w:ascii="Arial" w:hAnsi="Arial" w:cs="Arial"/>
        </w:rPr>
        <w:t>the paging message sent over PC5-RRC</w:t>
      </w:r>
      <w:r w:rsidR="0046476E">
        <w:rPr>
          <w:rFonts w:ascii="Arial" w:hAnsi="Arial" w:cs="Arial"/>
        </w:rPr>
        <w:t xml:space="preserve"> from Relay UE to Remote UE when Relay UE reads the paging message. </w:t>
      </w:r>
      <w:r w:rsidR="0046476E">
        <w:rPr>
          <w:rFonts w:ascii="Arial" w:hAnsi="Arial" w:cs="Arial"/>
          <w:lang w:val="en-GB"/>
        </w:rPr>
        <w:t xml:space="preserve">The following two options are discussed for the paging forwarding as </w:t>
      </w:r>
      <w:r w:rsidR="0046476E">
        <w:rPr>
          <w:rFonts w:ascii="Arial" w:hAnsi="Arial" w:cs="Arial"/>
        </w:rPr>
        <w:t xml:space="preserve">indicated at </w:t>
      </w:r>
      <w:r w:rsidR="0046476E" w:rsidRPr="00ED37F0">
        <w:rPr>
          <w:rFonts w:ascii="Arial" w:hAnsi="Arial" w:cs="Arial"/>
          <w:lang w:val="en-GB"/>
        </w:rPr>
        <w:t xml:space="preserve">Proposal </w:t>
      </w:r>
      <w:r w:rsidR="0046476E">
        <w:rPr>
          <w:rFonts w:ascii="Arial" w:hAnsi="Arial" w:cs="Arial"/>
          <w:lang w:val="en-GB"/>
        </w:rPr>
        <w:t xml:space="preserve">8 </w:t>
      </w:r>
      <w:proofErr w:type="gramStart"/>
      <w:r w:rsidR="0046476E">
        <w:rPr>
          <w:rFonts w:ascii="Arial" w:hAnsi="Arial" w:cs="Arial"/>
          <w:lang w:val="en-GB"/>
        </w:rPr>
        <w:t xml:space="preserve">of </w:t>
      </w:r>
      <w:r w:rsidR="0046476E">
        <w:rPr>
          <w:rFonts w:ascii="Arial" w:hAnsi="Arial" w:cs="Arial"/>
        </w:rPr>
        <w:t xml:space="preserve"> </w:t>
      </w:r>
      <w:r w:rsidR="0046476E" w:rsidRPr="00524260">
        <w:rPr>
          <w:rFonts w:ascii="Arial" w:hAnsi="Arial" w:cs="Arial"/>
          <w:lang w:val="en-GB" w:eastAsia="en-US"/>
        </w:rPr>
        <w:t>R</w:t>
      </w:r>
      <w:proofErr w:type="gramEnd"/>
      <w:r w:rsidR="0046476E" w:rsidRPr="00524260">
        <w:rPr>
          <w:rFonts w:ascii="Arial" w:hAnsi="Arial" w:cs="Arial"/>
          <w:lang w:val="en-GB" w:eastAsia="en-US"/>
        </w:rPr>
        <w:t>2-2111373</w:t>
      </w:r>
      <w:r w:rsidR="0046476E" w:rsidRPr="00ED37F0">
        <w:rPr>
          <w:rFonts w:ascii="Arial" w:hAnsi="Arial" w:cs="Arial"/>
          <w:lang w:val="en-GB"/>
        </w:rPr>
        <w:t>:</w:t>
      </w:r>
      <w:r w:rsidR="0046476E" w:rsidRPr="0046476E">
        <w:rPr>
          <w:rFonts w:ascii="Arial" w:hAnsi="Arial" w:cs="Arial"/>
        </w:rPr>
        <w:t xml:space="preserve"> </w:t>
      </w:r>
    </w:p>
    <w:p w14:paraId="168B659C" w14:textId="5A004A7E" w:rsidR="00517617" w:rsidRPr="0046476E" w:rsidRDefault="00517617" w:rsidP="0046476E">
      <w:pPr>
        <w:ind w:leftChars="100" w:left="220"/>
        <w:rPr>
          <w:rFonts w:ascii="Arial" w:hAnsi="Arial" w:cs="Arial"/>
        </w:rPr>
      </w:pPr>
      <w:r w:rsidRPr="0046476E">
        <w:rPr>
          <w:rFonts w:ascii="Arial" w:hAnsi="Arial" w:cs="Arial"/>
        </w:rPr>
        <w:t>a)</w:t>
      </w:r>
      <w:r w:rsidRPr="0046476E">
        <w:rPr>
          <w:rFonts w:ascii="Arial" w:hAnsi="Arial" w:cs="Arial"/>
        </w:rPr>
        <w:tab/>
        <w:t xml:space="preserve">The entire paging record received by the </w:t>
      </w:r>
      <w:r w:rsidR="0046476E">
        <w:rPr>
          <w:rFonts w:ascii="Arial" w:hAnsi="Arial" w:cs="Arial"/>
        </w:rPr>
        <w:t>R</w:t>
      </w:r>
      <w:r w:rsidRPr="0046476E">
        <w:rPr>
          <w:rFonts w:ascii="Arial" w:hAnsi="Arial" w:cs="Arial"/>
        </w:rPr>
        <w:t xml:space="preserve">elay UE </w:t>
      </w:r>
    </w:p>
    <w:p w14:paraId="7CC5C8AA" w14:textId="41F32596" w:rsidR="00517617" w:rsidRPr="0046476E" w:rsidRDefault="00517617" w:rsidP="0046476E">
      <w:pPr>
        <w:ind w:leftChars="100" w:left="220"/>
        <w:rPr>
          <w:rFonts w:ascii="Arial" w:hAnsi="Arial" w:cs="Arial"/>
        </w:rPr>
      </w:pPr>
      <w:r w:rsidRPr="0046476E">
        <w:rPr>
          <w:rFonts w:ascii="Arial" w:hAnsi="Arial" w:cs="Arial"/>
        </w:rPr>
        <w:t>b)</w:t>
      </w:r>
      <w:r w:rsidRPr="0046476E">
        <w:rPr>
          <w:rFonts w:ascii="Arial" w:hAnsi="Arial" w:cs="Arial"/>
        </w:rPr>
        <w:tab/>
        <w:t xml:space="preserve">Only information relevant to that </w:t>
      </w:r>
      <w:r w:rsidR="0046476E">
        <w:rPr>
          <w:rFonts w:ascii="Arial" w:hAnsi="Arial" w:cs="Arial"/>
        </w:rPr>
        <w:t>R</w:t>
      </w:r>
      <w:r w:rsidRPr="0046476E">
        <w:rPr>
          <w:rFonts w:ascii="Arial" w:hAnsi="Arial" w:cs="Arial"/>
        </w:rPr>
        <w:t>emote UE (</w:t>
      </w:r>
      <w:proofErr w:type="gramStart"/>
      <w:r w:rsidRPr="0046476E">
        <w:rPr>
          <w:rFonts w:ascii="Arial" w:hAnsi="Arial" w:cs="Arial"/>
        </w:rPr>
        <w:t>i.e.</w:t>
      </w:r>
      <w:proofErr w:type="gramEnd"/>
      <w:r w:rsidRPr="0046476E">
        <w:rPr>
          <w:rFonts w:ascii="Arial" w:hAnsi="Arial" w:cs="Arial"/>
        </w:rPr>
        <w:t xml:space="preserve"> UE ID and/or paging type)</w:t>
      </w:r>
    </w:p>
    <w:p w14:paraId="41E82DCF" w14:textId="1845C850" w:rsidR="0046476E" w:rsidRDefault="0046476E" w:rsidP="0046476E">
      <w:pPr>
        <w:rPr>
          <w:rFonts w:ascii="Arial" w:hAnsi="Arial" w:cs="Arial"/>
        </w:rPr>
      </w:pPr>
    </w:p>
    <w:p w14:paraId="48225A69" w14:textId="46039D5A" w:rsidR="0046476E" w:rsidRPr="0046476E" w:rsidRDefault="0046476E" w:rsidP="0046476E">
      <w:pPr>
        <w:rPr>
          <w:rFonts w:ascii="Arial" w:hAnsi="Arial" w:cs="Arial"/>
        </w:rPr>
      </w:pPr>
      <w:r>
        <w:rPr>
          <w:rFonts w:ascii="Arial" w:hAnsi="Arial" w:cs="Arial"/>
        </w:rPr>
        <w:t xml:space="preserve">We think only the </w:t>
      </w:r>
      <w:r w:rsidRPr="0046476E">
        <w:rPr>
          <w:rFonts w:ascii="Arial" w:hAnsi="Arial" w:cs="Arial"/>
        </w:rPr>
        <w:t>information relevant to th</w:t>
      </w:r>
      <w:r>
        <w:rPr>
          <w:rFonts w:ascii="Arial" w:hAnsi="Arial" w:cs="Arial"/>
        </w:rPr>
        <w:t>e</w:t>
      </w:r>
      <w:r w:rsidRPr="0046476E">
        <w:rPr>
          <w:rFonts w:ascii="Arial" w:hAnsi="Arial" w:cs="Arial"/>
        </w:rPr>
        <w:t xml:space="preserve"> </w:t>
      </w:r>
      <w:r>
        <w:rPr>
          <w:rFonts w:ascii="Arial" w:hAnsi="Arial" w:cs="Arial"/>
        </w:rPr>
        <w:t>R</w:t>
      </w:r>
      <w:r w:rsidRPr="0046476E">
        <w:rPr>
          <w:rFonts w:ascii="Arial" w:hAnsi="Arial" w:cs="Arial"/>
        </w:rPr>
        <w:t>emote UE</w:t>
      </w:r>
      <w:r>
        <w:rPr>
          <w:rFonts w:ascii="Arial" w:hAnsi="Arial" w:cs="Arial"/>
        </w:rPr>
        <w:t xml:space="preserve"> should be forwarded to the Remote UE during paging forwarding, which avoids unnecessary information forwarding over PC5. </w:t>
      </w:r>
    </w:p>
    <w:p w14:paraId="3979FF59" w14:textId="3CB868C6" w:rsidR="0046476E" w:rsidRDefault="0046476E" w:rsidP="0046476E">
      <w:pPr>
        <w:rPr>
          <w:rFonts w:ascii="Arial" w:hAnsi="Arial" w:cs="Arial"/>
        </w:rPr>
      </w:pPr>
    </w:p>
    <w:p w14:paraId="09984AA0" w14:textId="56853D28" w:rsidR="0046476E" w:rsidRDefault="0046476E" w:rsidP="0046476E">
      <w:pPr>
        <w:rPr>
          <w:rFonts w:ascii="Arial" w:hAnsi="Arial" w:cs="Arial"/>
        </w:rPr>
      </w:pPr>
      <w:r w:rsidRPr="00E546E0">
        <w:rPr>
          <w:rFonts w:ascii="Arial" w:hAnsi="Arial" w:cs="Arial"/>
          <w:b/>
        </w:rPr>
        <w:t>Proposal</w:t>
      </w:r>
      <w:r>
        <w:rPr>
          <w:rFonts w:ascii="Arial" w:hAnsi="Arial" w:cs="Arial"/>
          <w:b/>
        </w:rPr>
        <w:t>-2c</w:t>
      </w:r>
      <w:r w:rsidRPr="00E546E0">
        <w:rPr>
          <w:rFonts w:ascii="Arial" w:hAnsi="Arial" w:cs="Arial"/>
          <w:b/>
        </w:rPr>
        <w:t>:</w:t>
      </w:r>
      <w:r>
        <w:rPr>
          <w:rFonts w:ascii="Arial" w:hAnsi="Arial" w:cs="Arial"/>
          <w:b/>
        </w:rPr>
        <w:t xml:space="preserve"> O</w:t>
      </w:r>
      <w:r w:rsidRPr="0046476E">
        <w:rPr>
          <w:rFonts w:ascii="Arial" w:hAnsi="Arial" w:cs="Arial"/>
          <w:b/>
        </w:rPr>
        <w:t>nly the information relevant to the Remote UE should be forwarded to the Remote UE during paging forwarding</w:t>
      </w:r>
      <w:r>
        <w:rPr>
          <w:rFonts w:ascii="Arial" w:hAnsi="Arial" w:cs="Arial"/>
          <w:b/>
        </w:rPr>
        <w:t xml:space="preserve">. </w:t>
      </w:r>
    </w:p>
    <w:p w14:paraId="1741AE25" w14:textId="1A3100A1" w:rsidR="0046476E" w:rsidRDefault="0046476E" w:rsidP="0046476E">
      <w:pPr>
        <w:rPr>
          <w:rFonts w:ascii="Arial" w:hAnsi="Arial" w:cs="Arial"/>
        </w:rPr>
      </w:pPr>
    </w:p>
    <w:p w14:paraId="18BAED22" w14:textId="449D93F0" w:rsidR="00CE3E28" w:rsidRDefault="00CE3E28" w:rsidP="00CE3E28">
      <w:pPr>
        <w:rPr>
          <w:rFonts w:ascii="Arial" w:hAnsi="Arial" w:cs="Arial"/>
          <w:lang w:val="en-GB"/>
        </w:rPr>
      </w:pPr>
      <w:r>
        <w:rPr>
          <w:rFonts w:ascii="Arial" w:hAnsi="Arial" w:cs="Arial"/>
          <w:lang w:val="en-GB"/>
        </w:rPr>
        <w:t xml:space="preserve">In addition, there is also a discussion at RAN2#116e on </w:t>
      </w:r>
      <w:r w:rsidRPr="0046476E">
        <w:rPr>
          <w:rFonts w:ascii="Arial" w:hAnsi="Arial" w:cs="Arial"/>
        </w:rPr>
        <w:t>which RRC message</w:t>
      </w:r>
      <w:r>
        <w:rPr>
          <w:rFonts w:ascii="Arial" w:hAnsi="Arial" w:cs="Arial"/>
        </w:rPr>
        <w:t xml:space="preserve"> should be</w:t>
      </w:r>
      <w:r w:rsidRPr="0046476E">
        <w:rPr>
          <w:rFonts w:ascii="Arial" w:hAnsi="Arial" w:cs="Arial"/>
        </w:rPr>
        <w:t xml:space="preserve"> used to provide </w:t>
      </w:r>
      <w:r>
        <w:rPr>
          <w:rFonts w:ascii="Arial" w:hAnsi="Arial" w:cs="Arial"/>
        </w:rPr>
        <w:t>R</w:t>
      </w:r>
      <w:r w:rsidRPr="0046476E">
        <w:rPr>
          <w:rFonts w:ascii="Arial" w:hAnsi="Arial" w:cs="Arial"/>
        </w:rPr>
        <w:t>emote UE information</w:t>
      </w:r>
      <w:r>
        <w:rPr>
          <w:rFonts w:ascii="Arial" w:hAnsi="Arial" w:cs="Arial"/>
        </w:rPr>
        <w:t xml:space="preserve"> </w:t>
      </w:r>
      <w:r w:rsidRPr="0046476E">
        <w:rPr>
          <w:rFonts w:ascii="Arial" w:hAnsi="Arial" w:cs="Arial"/>
        </w:rPr>
        <w:t>(</w:t>
      </w:r>
      <w:proofErr w:type="gramStart"/>
      <w:r w:rsidRPr="0046476E">
        <w:rPr>
          <w:rFonts w:ascii="Arial" w:hAnsi="Arial" w:cs="Arial"/>
        </w:rPr>
        <w:t>i.e.</w:t>
      </w:r>
      <w:proofErr w:type="gramEnd"/>
      <w:r w:rsidRPr="0046476E">
        <w:rPr>
          <w:rFonts w:ascii="Arial" w:hAnsi="Arial" w:cs="Arial"/>
        </w:rPr>
        <w:t xml:space="preserve"> 5G-S-TMSI/I-RNTI)</w:t>
      </w:r>
      <w:r>
        <w:rPr>
          <w:rFonts w:ascii="Arial" w:hAnsi="Arial" w:cs="Arial"/>
          <w:lang w:val="en-GB"/>
        </w:rPr>
        <w:t xml:space="preserve"> to the gNB for purpose of paging distribution. We see </w:t>
      </w:r>
      <w:proofErr w:type="gramStart"/>
      <w:r>
        <w:rPr>
          <w:rFonts w:ascii="Arial" w:hAnsi="Arial" w:cs="Arial"/>
          <w:lang w:val="en-GB"/>
        </w:rPr>
        <w:t>a majority of</w:t>
      </w:r>
      <w:proofErr w:type="gramEnd"/>
      <w:r>
        <w:rPr>
          <w:rFonts w:ascii="Arial" w:hAnsi="Arial" w:cs="Arial"/>
          <w:lang w:val="en-GB"/>
        </w:rPr>
        <w:t xml:space="preserve"> the companies to support SUI based reporting and some companies propose to use UAI message. We think that the SUI based reporting has the benefit to organize </w:t>
      </w:r>
      <w:proofErr w:type="gramStart"/>
      <w:r>
        <w:rPr>
          <w:rFonts w:ascii="Arial" w:hAnsi="Arial" w:cs="Arial"/>
          <w:lang w:val="en-GB"/>
        </w:rPr>
        <w:t>all of</w:t>
      </w:r>
      <w:proofErr w:type="gramEnd"/>
      <w:r>
        <w:rPr>
          <w:rFonts w:ascii="Arial" w:hAnsi="Arial" w:cs="Arial"/>
          <w:lang w:val="en-GB"/>
        </w:rPr>
        <w:t xml:space="preserve"> the sidelink related information in a single message for uplink reporting. </w:t>
      </w:r>
    </w:p>
    <w:p w14:paraId="72844F21" w14:textId="45C1D941" w:rsidR="00517617" w:rsidRDefault="006D64D1" w:rsidP="00B11846">
      <w:pPr>
        <w:spacing w:before="120" w:after="120"/>
        <w:rPr>
          <w:rFonts w:ascii="Arial" w:hAnsi="Arial" w:cs="Arial"/>
        </w:rPr>
      </w:pPr>
      <w:r w:rsidRPr="00E546E0">
        <w:rPr>
          <w:rFonts w:ascii="Arial" w:hAnsi="Arial" w:cs="Arial"/>
          <w:b/>
        </w:rPr>
        <w:t>Proposal</w:t>
      </w:r>
      <w:r>
        <w:rPr>
          <w:rFonts w:ascii="Arial" w:hAnsi="Arial" w:cs="Arial"/>
          <w:b/>
        </w:rPr>
        <w:t>-2d</w:t>
      </w:r>
      <w:r w:rsidRPr="00E546E0">
        <w:rPr>
          <w:rFonts w:ascii="Arial" w:hAnsi="Arial" w:cs="Arial"/>
          <w:b/>
        </w:rPr>
        <w:t>:</w:t>
      </w:r>
      <w:r>
        <w:rPr>
          <w:rFonts w:ascii="Arial" w:hAnsi="Arial" w:cs="Arial"/>
          <w:b/>
        </w:rPr>
        <w:t xml:space="preserve"> SUI is used </w:t>
      </w:r>
      <w:r w:rsidRPr="006D64D1">
        <w:rPr>
          <w:rFonts w:ascii="Arial" w:hAnsi="Arial" w:cs="Arial"/>
          <w:b/>
        </w:rPr>
        <w:t>provide Remote UE information (</w:t>
      </w:r>
      <w:proofErr w:type="gramStart"/>
      <w:r w:rsidRPr="006D64D1">
        <w:rPr>
          <w:rFonts w:ascii="Arial" w:hAnsi="Arial" w:cs="Arial"/>
          <w:b/>
        </w:rPr>
        <w:t>i.e.</w:t>
      </w:r>
      <w:proofErr w:type="gramEnd"/>
      <w:r w:rsidRPr="006D64D1">
        <w:rPr>
          <w:rFonts w:ascii="Arial" w:hAnsi="Arial" w:cs="Arial"/>
          <w:b/>
        </w:rPr>
        <w:t xml:space="preserve"> 5G-S-TMSI/I-RNTI) to the gNB for purpose of paging distribution.</w:t>
      </w:r>
    </w:p>
    <w:p w14:paraId="7F5C671A" w14:textId="77777777" w:rsidR="006D64D1" w:rsidRPr="00B11846" w:rsidRDefault="006D64D1" w:rsidP="00B11846">
      <w:pPr>
        <w:spacing w:before="120" w:after="120"/>
        <w:rPr>
          <w:rFonts w:ascii="Arial" w:hAnsi="Arial" w:cs="Arial"/>
        </w:rPr>
      </w:pPr>
    </w:p>
    <w:p w14:paraId="764E85AD" w14:textId="4710430C" w:rsidR="00175932" w:rsidRDefault="00175932" w:rsidP="00175932">
      <w:pPr>
        <w:pStyle w:val="Heading2"/>
      </w:pPr>
      <w:r>
        <w:t>Cause value for relaying</w:t>
      </w:r>
      <w:r w:rsidRPr="00175932">
        <w:t xml:space="preserve"> traffic</w:t>
      </w:r>
      <w:r>
        <w:t xml:space="preserve"> </w:t>
      </w:r>
    </w:p>
    <w:p w14:paraId="3D6B4805" w14:textId="09E41B31" w:rsidR="00175932" w:rsidRDefault="007657F5" w:rsidP="007657F5">
      <w:pPr>
        <w:rPr>
          <w:rFonts w:ascii="Arial" w:hAnsi="Arial" w:cs="Arial"/>
        </w:rPr>
      </w:pPr>
      <w:r>
        <w:rPr>
          <w:rFonts w:ascii="Arial" w:hAnsi="Arial" w:cs="Arial"/>
        </w:rPr>
        <w:t xml:space="preserve">Regarding establishment cause value, some companies clarified that </w:t>
      </w:r>
      <w:r w:rsidRPr="007657F5">
        <w:rPr>
          <w:rFonts w:ascii="Arial" w:hAnsi="Arial" w:cs="Arial"/>
        </w:rPr>
        <w:t xml:space="preserve">a new </w:t>
      </w:r>
      <w:r>
        <w:rPr>
          <w:rFonts w:ascii="Arial" w:hAnsi="Arial" w:cs="Arial"/>
        </w:rPr>
        <w:t xml:space="preserve">cause </w:t>
      </w:r>
      <w:r w:rsidRPr="007657F5">
        <w:rPr>
          <w:rFonts w:ascii="Arial" w:hAnsi="Arial" w:cs="Arial"/>
        </w:rPr>
        <w:t xml:space="preserve">value would </w:t>
      </w:r>
      <w:r>
        <w:rPr>
          <w:rFonts w:ascii="Arial" w:hAnsi="Arial" w:cs="Arial"/>
        </w:rPr>
        <w:t xml:space="preserve">help </w:t>
      </w:r>
      <w:r w:rsidRPr="007657F5">
        <w:rPr>
          <w:rFonts w:ascii="Arial" w:hAnsi="Arial" w:cs="Arial"/>
        </w:rPr>
        <w:t xml:space="preserve">the gNB </w:t>
      </w:r>
      <w:r>
        <w:rPr>
          <w:rFonts w:ascii="Arial" w:hAnsi="Arial" w:cs="Arial"/>
        </w:rPr>
        <w:t xml:space="preserve">to </w:t>
      </w:r>
      <w:r w:rsidRPr="007657F5">
        <w:rPr>
          <w:rFonts w:ascii="Arial" w:hAnsi="Arial" w:cs="Arial"/>
        </w:rPr>
        <w:t>distinguish between the access</w:t>
      </w:r>
      <w:r>
        <w:rPr>
          <w:rFonts w:ascii="Arial" w:hAnsi="Arial" w:cs="Arial"/>
        </w:rPr>
        <w:t xml:space="preserve"> from Relay UE’s own traffic and relaying traffic. However as discussed in </w:t>
      </w:r>
      <w:r w:rsidRPr="007657F5">
        <w:rPr>
          <w:rFonts w:ascii="Arial" w:hAnsi="Arial" w:cs="Arial"/>
        </w:rPr>
        <w:t>R2-2111373</w:t>
      </w:r>
      <w:r>
        <w:rPr>
          <w:rFonts w:ascii="Arial" w:hAnsi="Arial" w:cs="Arial"/>
        </w:rPr>
        <w:t xml:space="preserve"> by many companies, a new cause value is motivated according to the following reason: </w:t>
      </w:r>
    </w:p>
    <w:p w14:paraId="389245C1" w14:textId="77777777" w:rsidR="007657F5" w:rsidRPr="00EB7D76" w:rsidRDefault="007657F5" w:rsidP="007657F5">
      <w:pPr>
        <w:rPr>
          <w:rFonts w:ascii="Arial" w:hAnsi="Arial" w:cs="Arial"/>
        </w:rPr>
      </w:pPr>
    </w:p>
    <w:p w14:paraId="404B9BB4" w14:textId="22D502B0" w:rsidR="007657F5" w:rsidRDefault="007657F5" w:rsidP="007657F5">
      <w:pPr>
        <w:rPr>
          <w:rFonts w:ascii="Arial" w:hAnsi="Arial" w:cs="Arial"/>
        </w:rPr>
      </w:pPr>
      <w:r w:rsidRPr="007657F5">
        <w:rPr>
          <w:rFonts w:ascii="Arial" w:hAnsi="Arial" w:cs="Arial"/>
        </w:rPr>
        <w:t xml:space="preserve">In legacy Uu, gNB determines whether to reject or accept the request based on the cause value. The cause value in </w:t>
      </w:r>
      <w:r>
        <w:rPr>
          <w:rFonts w:ascii="Arial" w:hAnsi="Arial" w:cs="Arial"/>
        </w:rPr>
        <w:t xml:space="preserve">legacy </w:t>
      </w:r>
      <w:r w:rsidRPr="007657F5">
        <w:rPr>
          <w:rFonts w:ascii="Arial" w:hAnsi="Arial" w:cs="Arial"/>
        </w:rPr>
        <w:t xml:space="preserve">RRC setup/resume request message is </w:t>
      </w:r>
      <w:r w:rsidR="003B4F87">
        <w:rPr>
          <w:rFonts w:ascii="Arial" w:hAnsi="Arial" w:cs="Arial"/>
        </w:rPr>
        <w:t xml:space="preserve">set based on the rule of </w:t>
      </w:r>
      <w:r w:rsidRPr="007657F5">
        <w:rPr>
          <w:rFonts w:ascii="Arial" w:hAnsi="Arial" w:cs="Arial"/>
        </w:rPr>
        <w:t>higher layer procedure</w:t>
      </w:r>
      <w:r w:rsidR="003B4F87">
        <w:rPr>
          <w:rFonts w:ascii="Arial" w:hAnsi="Arial" w:cs="Arial"/>
        </w:rPr>
        <w:t xml:space="preserve"> (at NAS)</w:t>
      </w:r>
      <w:r w:rsidRPr="007657F5">
        <w:rPr>
          <w:rFonts w:ascii="Arial" w:hAnsi="Arial" w:cs="Arial"/>
        </w:rPr>
        <w:t xml:space="preserve">. The cause value of </w:t>
      </w:r>
      <w:r w:rsidR="00483E6F">
        <w:rPr>
          <w:rFonts w:ascii="Arial" w:hAnsi="Arial" w:cs="Arial"/>
        </w:rPr>
        <w:t xml:space="preserve">NAS </w:t>
      </w:r>
      <w:r w:rsidRPr="007657F5">
        <w:rPr>
          <w:rFonts w:ascii="Arial" w:hAnsi="Arial" w:cs="Arial"/>
        </w:rPr>
        <w:t>service request message of relay UE</w:t>
      </w:r>
      <w:r w:rsidR="003B4F87">
        <w:rPr>
          <w:rFonts w:ascii="Arial" w:hAnsi="Arial" w:cs="Arial"/>
        </w:rPr>
        <w:t xml:space="preserve"> may be also </w:t>
      </w:r>
      <w:proofErr w:type="gramStart"/>
      <w:r w:rsidR="003B4F87">
        <w:rPr>
          <w:rFonts w:ascii="Arial" w:hAnsi="Arial" w:cs="Arial"/>
        </w:rPr>
        <w:t>a  discussion</w:t>
      </w:r>
      <w:proofErr w:type="gramEnd"/>
      <w:r w:rsidR="003B4F87">
        <w:rPr>
          <w:rFonts w:ascii="Arial" w:hAnsi="Arial" w:cs="Arial"/>
        </w:rPr>
        <w:t xml:space="preserve"> at other WG (e.g. CT1)</w:t>
      </w:r>
      <w:r w:rsidRPr="007657F5">
        <w:rPr>
          <w:rFonts w:ascii="Arial" w:hAnsi="Arial" w:cs="Arial"/>
        </w:rPr>
        <w:t>.</w:t>
      </w:r>
      <w:r w:rsidR="003B4F87">
        <w:rPr>
          <w:rFonts w:ascii="Arial" w:hAnsi="Arial" w:cs="Arial"/>
        </w:rPr>
        <w:t xml:space="preserve"> </w:t>
      </w:r>
    </w:p>
    <w:p w14:paraId="76050BB2" w14:textId="3A9EAB6B" w:rsidR="003B4F87" w:rsidRDefault="003B4F87" w:rsidP="007657F5">
      <w:pPr>
        <w:rPr>
          <w:rFonts w:ascii="Arial" w:hAnsi="Arial" w:cs="Arial"/>
        </w:rPr>
      </w:pPr>
    </w:p>
    <w:p w14:paraId="7422F62B" w14:textId="57A764A6" w:rsidR="003B4F87" w:rsidRDefault="003B4F87" w:rsidP="007657F5">
      <w:pPr>
        <w:rPr>
          <w:rFonts w:ascii="Arial" w:hAnsi="Arial" w:cs="Arial"/>
        </w:rPr>
      </w:pPr>
      <w:r>
        <w:rPr>
          <w:rFonts w:ascii="Arial" w:hAnsi="Arial" w:cs="Arial"/>
        </w:rPr>
        <w:t>E</w:t>
      </w:r>
      <w:r w:rsidRPr="007657F5">
        <w:rPr>
          <w:rFonts w:ascii="Arial" w:hAnsi="Arial" w:cs="Arial"/>
        </w:rPr>
        <w:t>ven if the gNB accepts the RRC setup/resume request of Relay UE based on a new cause value</w:t>
      </w:r>
      <w:r>
        <w:rPr>
          <w:rFonts w:ascii="Arial" w:hAnsi="Arial" w:cs="Arial"/>
        </w:rPr>
        <w:t xml:space="preserve"> at the first step</w:t>
      </w:r>
      <w:r w:rsidRPr="007657F5">
        <w:rPr>
          <w:rFonts w:ascii="Arial" w:hAnsi="Arial" w:cs="Arial"/>
        </w:rPr>
        <w:t xml:space="preserve">, the gNB may </w:t>
      </w:r>
      <w:r>
        <w:rPr>
          <w:rFonts w:ascii="Arial" w:hAnsi="Arial" w:cs="Arial"/>
        </w:rPr>
        <w:t xml:space="preserve">at the second step </w:t>
      </w:r>
      <w:r w:rsidRPr="007657F5">
        <w:rPr>
          <w:rFonts w:ascii="Arial" w:hAnsi="Arial" w:cs="Arial"/>
        </w:rPr>
        <w:t xml:space="preserve">decide whether to accept or reject the RRC setup/resume request of Remote UE based on legacy cause values. </w:t>
      </w:r>
    </w:p>
    <w:p w14:paraId="5232740C" w14:textId="77777777" w:rsidR="007657F5" w:rsidRDefault="007657F5" w:rsidP="007657F5">
      <w:pPr>
        <w:rPr>
          <w:rFonts w:ascii="Arial" w:hAnsi="Arial" w:cs="Arial"/>
        </w:rPr>
      </w:pPr>
    </w:p>
    <w:p w14:paraId="1071554D" w14:textId="736F2158" w:rsidR="007657F5" w:rsidRPr="007657F5" w:rsidRDefault="007657F5" w:rsidP="007657F5">
      <w:pPr>
        <w:rPr>
          <w:rFonts w:ascii="Arial" w:hAnsi="Arial" w:cs="Arial"/>
        </w:rPr>
      </w:pPr>
      <w:r w:rsidRPr="007657F5">
        <w:rPr>
          <w:rFonts w:ascii="Arial" w:hAnsi="Arial" w:cs="Arial"/>
        </w:rPr>
        <w:t xml:space="preserve">New cause value can’t provide enough granularity for gNB to determine whether to </w:t>
      </w:r>
      <w:r w:rsidR="00483E6F">
        <w:rPr>
          <w:rFonts w:ascii="Arial" w:hAnsi="Arial" w:cs="Arial"/>
        </w:rPr>
        <w:t>accept</w:t>
      </w:r>
      <w:r w:rsidRPr="007657F5">
        <w:rPr>
          <w:rFonts w:ascii="Arial" w:hAnsi="Arial" w:cs="Arial"/>
        </w:rPr>
        <w:t xml:space="preserve"> or reject the access request</w:t>
      </w:r>
      <w:r w:rsidR="00483E6F">
        <w:rPr>
          <w:rFonts w:ascii="Arial" w:hAnsi="Arial" w:cs="Arial"/>
        </w:rPr>
        <w:t xml:space="preserve">, since Relay UE may use the </w:t>
      </w:r>
      <w:r w:rsidRPr="007657F5">
        <w:rPr>
          <w:rFonts w:ascii="Arial" w:hAnsi="Arial" w:cs="Arial"/>
        </w:rPr>
        <w:t xml:space="preserve">new establishment cause value </w:t>
      </w:r>
      <w:r w:rsidR="00483E6F">
        <w:rPr>
          <w:rFonts w:ascii="Arial" w:hAnsi="Arial" w:cs="Arial"/>
        </w:rPr>
        <w:t xml:space="preserve">for </w:t>
      </w:r>
      <w:r w:rsidRPr="007657F5">
        <w:rPr>
          <w:rFonts w:ascii="Arial" w:hAnsi="Arial" w:cs="Arial"/>
        </w:rPr>
        <w:t xml:space="preserve">all </w:t>
      </w:r>
      <w:r w:rsidR="00483E6F">
        <w:rPr>
          <w:rFonts w:ascii="Arial" w:hAnsi="Arial" w:cs="Arial"/>
        </w:rPr>
        <w:t>R</w:t>
      </w:r>
      <w:r w:rsidRPr="007657F5">
        <w:rPr>
          <w:rFonts w:ascii="Arial" w:hAnsi="Arial" w:cs="Arial"/>
        </w:rPr>
        <w:t xml:space="preserve">emote UE’s request, regardless of </w:t>
      </w:r>
      <w:r w:rsidR="00483E6F">
        <w:rPr>
          <w:rFonts w:ascii="Arial" w:hAnsi="Arial" w:cs="Arial"/>
        </w:rPr>
        <w:t xml:space="preserve">the </w:t>
      </w:r>
      <w:r w:rsidRPr="007657F5">
        <w:rPr>
          <w:rFonts w:ascii="Arial" w:hAnsi="Arial" w:cs="Arial"/>
        </w:rPr>
        <w:t xml:space="preserve">real cause </w:t>
      </w:r>
      <w:r w:rsidR="00483E6F">
        <w:rPr>
          <w:rFonts w:ascii="Arial" w:hAnsi="Arial" w:cs="Arial"/>
        </w:rPr>
        <w:t xml:space="preserve">of Remote UE access. </w:t>
      </w:r>
    </w:p>
    <w:p w14:paraId="199D04F9" w14:textId="22D368A1" w:rsidR="007657F5" w:rsidRPr="007657F5" w:rsidRDefault="007657F5" w:rsidP="008277E6">
      <w:pPr>
        <w:rPr>
          <w:rFonts w:ascii="Arial" w:hAnsi="Arial" w:cs="Arial"/>
        </w:rPr>
      </w:pPr>
    </w:p>
    <w:p w14:paraId="625D9772" w14:textId="24E14CB5" w:rsidR="007657F5" w:rsidRDefault="00483E6F" w:rsidP="008277E6">
      <w:r w:rsidRPr="00E546E0">
        <w:rPr>
          <w:rFonts w:ascii="Arial" w:hAnsi="Arial" w:cs="Arial"/>
          <w:b/>
        </w:rPr>
        <w:t>Proposal</w:t>
      </w:r>
      <w:r w:rsidR="00084FAB">
        <w:rPr>
          <w:rFonts w:ascii="Arial" w:hAnsi="Arial" w:cs="Arial"/>
          <w:b/>
        </w:rPr>
        <w:t>-3</w:t>
      </w:r>
      <w:r w:rsidRPr="00E546E0">
        <w:rPr>
          <w:rFonts w:ascii="Arial" w:hAnsi="Arial" w:cs="Arial"/>
          <w:b/>
        </w:rPr>
        <w:t xml:space="preserve">: </w:t>
      </w:r>
      <w:r>
        <w:rPr>
          <w:rFonts w:ascii="Arial" w:hAnsi="Arial" w:cs="Arial"/>
          <w:b/>
        </w:rPr>
        <w:t>No</w:t>
      </w:r>
      <w:r>
        <w:rPr>
          <w:rFonts w:ascii="Arial" w:hAnsi="Arial" w:cs="Arial"/>
          <w:b/>
          <w:bCs/>
        </w:rPr>
        <w:t xml:space="preserve"> new establishment cause for relay UE entering RRC_CONNECTED only for relaying purposes is introduced</w:t>
      </w:r>
      <w:r w:rsidRPr="00E546E0">
        <w:rPr>
          <w:rFonts w:ascii="Arial" w:hAnsi="Arial" w:cs="Arial"/>
          <w:b/>
        </w:rPr>
        <w:t>.</w:t>
      </w:r>
    </w:p>
    <w:p w14:paraId="45645D5D" w14:textId="56D74AD1" w:rsidR="00483E6F" w:rsidRDefault="00483E6F" w:rsidP="008277E6"/>
    <w:p w14:paraId="1D89098A" w14:textId="4266251F" w:rsidR="00ED37F0" w:rsidRDefault="00ED37F0" w:rsidP="00ED37F0">
      <w:pPr>
        <w:pStyle w:val="Heading2"/>
      </w:pPr>
      <w:r>
        <w:rPr>
          <w:rFonts w:hint="eastAsia"/>
          <w:lang w:eastAsia="zh-CN"/>
        </w:rPr>
        <w:lastRenderedPageBreak/>
        <w:t>SIB</w:t>
      </w:r>
      <w:r>
        <w:t xml:space="preserve"> forwarding </w:t>
      </w:r>
    </w:p>
    <w:p w14:paraId="706A2566" w14:textId="57A133A5" w:rsidR="00ED37F0" w:rsidRDefault="00ED37F0" w:rsidP="008277E6">
      <w:pPr>
        <w:rPr>
          <w:rFonts w:ascii="Arial" w:hAnsi="Arial" w:cs="Arial"/>
        </w:rPr>
      </w:pPr>
      <w:r>
        <w:rPr>
          <w:rFonts w:ascii="Arial" w:hAnsi="Arial" w:cs="Arial"/>
        </w:rPr>
        <w:t>In RAN2#116e, it was agreed that f</w:t>
      </w:r>
      <w:r w:rsidRPr="00ED37F0">
        <w:rPr>
          <w:rFonts w:ascii="Arial" w:hAnsi="Arial" w:cs="Arial"/>
        </w:rPr>
        <w:t xml:space="preserve">or the </w:t>
      </w:r>
      <w:r>
        <w:rPr>
          <w:rFonts w:ascii="Arial" w:hAnsi="Arial" w:cs="Arial"/>
        </w:rPr>
        <w:t>R</w:t>
      </w:r>
      <w:r w:rsidRPr="00ED37F0">
        <w:rPr>
          <w:rFonts w:ascii="Arial" w:hAnsi="Arial" w:cs="Arial"/>
        </w:rPr>
        <w:t xml:space="preserve">emote UE in RRC_IDLE/RRC_INACTIVE, short message is not forwarded by the </w:t>
      </w:r>
      <w:r>
        <w:rPr>
          <w:rFonts w:ascii="Arial" w:hAnsi="Arial" w:cs="Arial"/>
        </w:rPr>
        <w:t>R</w:t>
      </w:r>
      <w:r w:rsidRPr="00ED37F0">
        <w:rPr>
          <w:rFonts w:ascii="Arial" w:hAnsi="Arial" w:cs="Arial"/>
        </w:rPr>
        <w:t xml:space="preserve">elay UE to the </w:t>
      </w:r>
      <w:r>
        <w:rPr>
          <w:rFonts w:ascii="Arial" w:hAnsi="Arial" w:cs="Arial"/>
        </w:rPr>
        <w:t>R</w:t>
      </w:r>
      <w:r w:rsidRPr="00ED37F0">
        <w:rPr>
          <w:rFonts w:ascii="Arial" w:hAnsi="Arial" w:cs="Arial"/>
        </w:rPr>
        <w:t>emote UE.</w:t>
      </w:r>
      <w:r w:rsidR="003C0374">
        <w:rPr>
          <w:rFonts w:ascii="Arial" w:hAnsi="Arial" w:cs="Arial"/>
        </w:rPr>
        <w:t xml:space="preserve"> However, this discussion f</w:t>
      </w:r>
      <w:r w:rsidR="003C0374" w:rsidRPr="00ED37F0">
        <w:rPr>
          <w:rFonts w:ascii="Arial" w:hAnsi="Arial" w:cs="Arial"/>
        </w:rPr>
        <w:t xml:space="preserve">or the </w:t>
      </w:r>
      <w:r w:rsidR="003C0374">
        <w:rPr>
          <w:rFonts w:ascii="Arial" w:hAnsi="Arial" w:cs="Arial"/>
        </w:rPr>
        <w:t>R</w:t>
      </w:r>
      <w:r w:rsidR="003C0374" w:rsidRPr="00ED37F0">
        <w:rPr>
          <w:rFonts w:ascii="Arial" w:hAnsi="Arial" w:cs="Arial"/>
        </w:rPr>
        <w:t>emote UE in RRC__CONNECTED</w:t>
      </w:r>
      <w:r w:rsidR="003C0374">
        <w:rPr>
          <w:rFonts w:ascii="Arial" w:hAnsi="Arial" w:cs="Arial"/>
        </w:rPr>
        <w:t xml:space="preserve"> is not converged, the following two options are indicated at </w:t>
      </w:r>
      <w:r w:rsidR="003C0374" w:rsidRPr="00ED37F0">
        <w:rPr>
          <w:rFonts w:ascii="Arial" w:hAnsi="Arial" w:cs="Arial"/>
          <w:lang w:val="en-GB"/>
        </w:rPr>
        <w:t xml:space="preserve">Proposal </w:t>
      </w:r>
      <w:r w:rsidR="003C0374">
        <w:rPr>
          <w:rFonts w:ascii="Arial" w:hAnsi="Arial" w:cs="Arial"/>
          <w:lang w:val="en-GB"/>
        </w:rPr>
        <w:t xml:space="preserve">5 </w:t>
      </w:r>
      <w:proofErr w:type="gramStart"/>
      <w:r w:rsidR="003C0374">
        <w:rPr>
          <w:rFonts w:ascii="Arial" w:hAnsi="Arial" w:cs="Arial"/>
          <w:lang w:val="en-GB"/>
        </w:rPr>
        <w:t xml:space="preserve">of </w:t>
      </w:r>
      <w:r w:rsidR="003C0374">
        <w:rPr>
          <w:rFonts w:ascii="Arial" w:hAnsi="Arial" w:cs="Arial"/>
        </w:rPr>
        <w:t xml:space="preserve"> </w:t>
      </w:r>
      <w:r w:rsidR="003C0374" w:rsidRPr="00524260">
        <w:rPr>
          <w:rFonts w:ascii="Arial" w:hAnsi="Arial" w:cs="Arial"/>
          <w:lang w:val="en-GB" w:eastAsia="en-US"/>
        </w:rPr>
        <w:t>R</w:t>
      </w:r>
      <w:proofErr w:type="gramEnd"/>
      <w:r w:rsidR="003C0374" w:rsidRPr="00524260">
        <w:rPr>
          <w:rFonts w:ascii="Arial" w:hAnsi="Arial" w:cs="Arial"/>
          <w:lang w:val="en-GB" w:eastAsia="en-US"/>
        </w:rPr>
        <w:t>2-2111373</w:t>
      </w:r>
      <w:r w:rsidR="003C0374">
        <w:rPr>
          <w:rFonts w:ascii="Arial" w:hAnsi="Arial" w:cs="Arial"/>
          <w:lang w:val="en-GB" w:eastAsia="en-US"/>
        </w:rPr>
        <w:t xml:space="preserve"> for the R</w:t>
      </w:r>
      <w:r w:rsidR="003C0374" w:rsidRPr="00ED37F0">
        <w:rPr>
          <w:rFonts w:ascii="Arial" w:hAnsi="Arial" w:cs="Arial"/>
        </w:rPr>
        <w:t>elay UE when it receives short message</w:t>
      </w:r>
      <w:r w:rsidR="003C0374">
        <w:rPr>
          <w:rFonts w:ascii="Arial" w:hAnsi="Arial" w:cs="Arial"/>
          <w:lang w:val="en-GB" w:eastAsia="en-US"/>
        </w:rPr>
        <w:t>:</w:t>
      </w:r>
    </w:p>
    <w:p w14:paraId="3061D4A0" w14:textId="3BE75AAE" w:rsidR="003C0374" w:rsidRDefault="003C0374" w:rsidP="003C0374">
      <w:pPr>
        <w:ind w:leftChars="100" w:left="220"/>
        <w:rPr>
          <w:rFonts w:ascii="Arial" w:hAnsi="Arial" w:cs="Arial"/>
        </w:rPr>
      </w:pPr>
      <w:r>
        <w:rPr>
          <w:rFonts w:ascii="Arial" w:hAnsi="Arial" w:cs="Arial"/>
        </w:rPr>
        <w:t>1</w:t>
      </w:r>
      <w:r w:rsidRPr="00ED37F0">
        <w:rPr>
          <w:rFonts w:ascii="Arial" w:hAnsi="Arial" w:cs="Arial"/>
        </w:rPr>
        <w:t xml:space="preserve">) the </w:t>
      </w:r>
      <w:r>
        <w:rPr>
          <w:rFonts w:ascii="Arial" w:hAnsi="Arial" w:cs="Arial"/>
        </w:rPr>
        <w:t>R</w:t>
      </w:r>
      <w:r w:rsidRPr="00ED37F0">
        <w:rPr>
          <w:rFonts w:ascii="Arial" w:hAnsi="Arial" w:cs="Arial"/>
        </w:rPr>
        <w:t xml:space="preserve">elay UE forwards SI </w:t>
      </w:r>
      <w:r>
        <w:rPr>
          <w:rFonts w:ascii="Arial" w:hAnsi="Arial" w:cs="Arial"/>
        </w:rPr>
        <w:t>to</w:t>
      </w:r>
      <w:r w:rsidRPr="00ED37F0">
        <w:rPr>
          <w:rFonts w:ascii="Arial" w:hAnsi="Arial" w:cs="Arial"/>
        </w:rPr>
        <w:t xml:space="preserve"> the </w:t>
      </w:r>
      <w:r>
        <w:rPr>
          <w:rFonts w:ascii="Arial" w:hAnsi="Arial" w:cs="Arial"/>
        </w:rPr>
        <w:t>R</w:t>
      </w:r>
      <w:r w:rsidRPr="00ED37F0">
        <w:rPr>
          <w:rFonts w:ascii="Arial" w:hAnsi="Arial" w:cs="Arial"/>
        </w:rPr>
        <w:t xml:space="preserve">emote UE without sending the short message. </w:t>
      </w:r>
    </w:p>
    <w:p w14:paraId="730C9515" w14:textId="4422A3A7" w:rsidR="003C0374" w:rsidRDefault="003C0374" w:rsidP="003C0374">
      <w:pPr>
        <w:ind w:leftChars="100" w:left="220"/>
        <w:rPr>
          <w:rFonts w:ascii="Arial" w:hAnsi="Arial" w:cs="Arial"/>
        </w:rPr>
      </w:pPr>
      <w:r>
        <w:rPr>
          <w:rFonts w:ascii="Arial" w:hAnsi="Arial" w:cs="Arial"/>
        </w:rPr>
        <w:t>2</w:t>
      </w:r>
      <w:r w:rsidR="00ED37F0" w:rsidRPr="00ED37F0">
        <w:rPr>
          <w:rFonts w:ascii="Arial" w:hAnsi="Arial" w:cs="Arial"/>
        </w:rPr>
        <w:t xml:space="preserve">) the </w:t>
      </w:r>
      <w:r>
        <w:rPr>
          <w:rFonts w:ascii="Arial" w:hAnsi="Arial" w:cs="Arial"/>
        </w:rPr>
        <w:t>R</w:t>
      </w:r>
      <w:r w:rsidR="00ED37F0" w:rsidRPr="00ED37F0">
        <w:rPr>
          <w:rFonts w:ascii="Arial" w:hAnsi="Arial" w:cs="Arial"/>
        </w:rPr>
        <w:t xml:space="preserve">elay UE forwards short message to the </w:t>
      </w:r>
      <w:r>
        <w:rPr>
          <w:rFonts w:ascii="Arial" w:hAnsi="Arial" w:cs="Arial"/>
        </w:rPr>
        <w:t>R</w:t>
      </w:r>
      <w:r w:rsidR="00ED37F0" w:rsidRPr="00ED37F0">
        <w:rPr>
          <w:rFonts w:ascii="Arial" w:hAnsi="Arial" w:cs="Arial"/>
        </w:rPr>
        <w:t xml:space="preserve">emote UE for the </w:t>
      </w:r>
      <w:r>
        <w:rPr>
          <w:rFonts w:ascii="Arial" w:hAnsi="Arial" w:cs="Arial"/>
        </w:rPr>
        <w:t>R</w:t>
      </w:r>
      <w:r w:rsidR="00ED37F0" w:rsidRPr="00ED37F0">
        <w:rPr>
          <w:rFonts w:ascii="Arial" w:hAnsi="Arial" w:cs="Arial"/>
        </w:rPr>
        <w:t xml:space="preserve">emote UE to perform dedicatedSIBRequest </w:t>
      </w:r>
    </w:p>
    <w:p w14:paraId="568D5B87" w14:textId="591E0784" w:rsidR="00ED37F0" w:rsidRDefault="00ED37F0" w:rsidP="008277E6">
      <w:pPr>
        <w:rPr>
          <w:rFonts w:ascii="Arial" w:hAnsi="Arial" w:cs="Arial"/>
        </w:rPr>
      </w:pPr>
    </w:p>
    <w:p w14:paraId="70132BAA" w14:textId="4A9EA56A" w:rsidR="00B86051" w:rsidRDefault="00B86051" w:rsidP="008277E6">
      <w:pPr>
        <w:rPr>
          <w:rFonts w:ascii="Arial" w:hAnsi="Arial" w:cs="Arial"/>
          <w:lang w:eastAsia="zh-CN"/>
        </w:rPr>
      </w:pPr>
      <w:r>
        <w:rPr>
          <w:rFonts w:ascii="Arial" w:hAnsi="Arial" w:cs="Arial" w:hint="eastAsia"/>
          <w:lang w:eastAsia="zh-CN"/>
        </w:rPr>
        <w:t>W</w:t>
      </w:r>
      <w:r>
        <w:rPr>
          <w:rFonts w:ascii="Arial" w:hAnsi="Arial" w:cs="Arial"/>
          <w:lang w:eastAsia="zh-CN"/>
        </w:rPr>
        <w:t xml:space="preserve">e do not think there is a motivation to specify two different mechanisms for Relay UE to handle the </w:t>
      </w:r>
      <w:r w:rsidRPr="00ED37F0">
        <w:rPr>
          <w:rFonts w:ascii="Arial" w:hAnsi="Arial" w:cs="Arial"/>
        </w:rPr>
        <w:t>short message</w:t>
      </w:r>
      <w:r>
        <w:rPr>
          <w:rFonts w:ascii="Arial" w:hAnsi="Arial" w:cs="Arial"/>
        </w:rPr>
        <w:t xml:space="preserve"> for R</w:t>
      </w:r>
      <w:r w:rsidRPr="00ED37F0">
        <w:rPr>
          <w:rFonts w:ascii="Arial" w:hAnsi="Arial" w:cs="Arial"/>
        </w:rPr>
        <w:t>emote UE</w:t>
      </w:r>
      <w:r>
        <w:rPr>
          <w:rFonts w:ascii="Arial" w:hAnsi="Arial" w:cs="Arial"/>
        </w:rPr>
        <w:t>s</w:t>
      </w:r>
      <w:r w:rsidRPr="00ED37F0">
        <w:rPr>
          <w:rFonts w:ascii="Arial" w:hAnsi="Arial" w:cs="Arial"/>
        </w:rPr>
        <w:t xml:space="preserve"> in RRC_IDLE/RRC_INACTIVE</w:t>
      </w:r>
      <w:r>
        <w:rPr>
          <w:rFonts w:ascii="Arial" w:hAnsi="Arial" w:cs="Arial"/>
        </w:rPr>
        <w:t xml:space="preserve"> and R</w:t>
      </w:r>
      <w:r w:rsidRPr="00ED37F0">
        <w:rPr>
          <w:rFonts w:ascii="Arial" w:hAnsi="Arial" w:cs="Arial"/>
        </w:rPr>
        <w:t>emote UE</w:t>
      </w:r>
      <w:r>
        <w:rPr>
          <w:rFonts w:ascii="Arial" w:hAnsi="Arial" w:cs="Arial"/>
        </w:rPr>
        <w:t>s</w:t>
      </w:r>
      <w:r w:rsidRPr="00ED37F0">
        <w:rPr>
          <w:rFonts w:ascii="Arial" w:hAnsi="Arial" w:cs="Arial"/>
        </w:rPr>
        <w:t xml:space="preserve"> in RRC__CONNECTED</w:t>
      </w:r>
      <w:r>
        <w:rPr>
          <w:rFonts w:ascii="Arial" w:hAnsi="Arial" w:cs="Arial"/>
        </w:rPr>
        <w:t>. A unified solution for R</w:t>
      </w:r>
      <w:r w:rsidRPr="00ED37F0">
        <w:rPr>
          <w:rFonts w:ascii="Arial" w:hAnsi="Arial" w:cs="Arial"/>
        </w:rPr>
        <w:t>emote UE</w:t>
      </w:r>
      <w:r>
        <w:rPr>
          <w:rFonts w:ascii="Arial" w:hAnsi="Arial" w:cs="Arial"/>
        </w:rPr>
        <w:t xml:space="preserve">s regardless of their RRC state should be adopted, otherwise, Relay UE needs to know the RRC state of Remote UE, which may require additional PC5-RRC signaling support. </w:t>
      </w:r>
    </w:p>
    <w:p w14:paraId="694962F9" w14:textId="556C0722" w:rsidR="00B86051" w:rsidRDefault="00B86051" w:rsidP="008277E6">
      <w:pPr>
        <w:rPr>
          <w:rFonts w:ascii="Arial" w:hAnsi="Arial" w:cs="Arial"/>
        </w:rPr>
      </w:pPr>
    </w:p>
    <w:p w14:paraId="2C5A923F" w14:textId="6A1CEE9A" w:rsidR="007A7EC9" w:rsidRDefault="007A7EC9" w:rsidP="008277E6">
      <w:pPr>
        <w:rPr>
          <w:rFonts w:ascii="Arial" w:hAnsi="Arial" w:cs="Arial"/>
        </w:rPr>
      </w:pPr>
      <w:r w:rsidRPr="00E546E0">
        <w:rPr>
          <w:rFonts w:ascii="Arial" w:hAnsi="Arial" w:cs="Arial"/>
          <w:b/>
        </w:rPr>
        <w:t>Proposal</w:t>
      </w:r>
      <w:r>
        <w:rPr>
          <w:rFonts w:ascii="Arial" w:hAnsi="Arial" w:cs="Arial"/>
          <w:b/>
        </w:rPr>
        <w:t>-4</w:t>
      </w:r>
      <w:r w:rsidRPr="00E546E0">
        <w:rPr>
          <w:rFonts w:ascii="Arial" w:hAnsi="Arial" w:cs="Arial"/>
          <w:b/>
        </w:rPr>
        <w:t xml:space="preserve">: </w:t>
      </w:r>
      <w:r w:rsidR="001A499F">
        <w:rPr>
          <w:rFonts w:ascii="Arial" w:hAnsi="Arial" w:cs="Arial"/>
          <w:b/>
        </w:rPr>
        <w:t>W</w:t>
      </w:r>
      <w:r w:rsidRPr="007A7EC9">
        <w:rPr>
          <w:rFonts w:ascii="Arial" w:hAnsi="Arial" w:cs="Arial"/>
          <w:b/>
        </w:rPr>
        <w:t>hen the Relay UE receives short message</w:t>
      </w:r>
      <w:r>
        <w:rPr>
          <w:rFonts w:ascii="Arial" w:hAnsi="Arial" w:cs="Arial"/>
          <w:b/>
        </w:rPr>
        <w:t>,</w:t>
      </w:r>
      <w:r w:rsidRPr="007A7EC9">
        <w:rPr>
          <w:rFonts w:ascii="Arial" w:hAnsi="Arial" w:cs="Arial"/>
          <w:b/>
        </w:rPr>
        <w:t xml:space="preserve"> the Relay UE forwards SI to the Remote UE </w:t>
      </w:r>
      <w:r>
        <w:rPr>
          <w:rFonts w:ascii="Arial" w:hAnsi="Arial" w:cs="Arial"/>
          <w:b/>
        </w:rPr>
        <w:t xml:space="preserve">regardless of Remote UE’s RRC state </w:t>
      </w:r>
      <w:r w:rsidRPr="007A7EC9">
        <w:rPr>
          <w:rFonts w:ascii="Arial" w:hAnsi="Arial" w:cs="Arial"/>
          <w:b/>
        </w:rPr>
        <w:t>without sending the short message</w:t>
      </w:r>
      <w:r w:rsidRPr="00E546E0">
        <w:rPr>
          <w:rFonts w:ascii="Arial" w:hAnsi="Arial" w:cs="Arial"/>
          <w:b/>
        </w:rPr>
        <w:t>.</w:t>
      </w:r>
    </w:p>
    <w:p w14:paraId="5F27409F" w14:textId="77777777" w:rsidR="007A7EC9" w:rsidRDefault="007A7EC9" w:rsidP="008277E6">
      <w:pPr>
        <w:rPr>
          <w:rFonts w:ascii="Arial" w:hAnsi="Arial" w:cs="Arial"/>
        </w:rPr>
      </w:pPr>
    </w:p>
    <w:p w14:paraId="0030C6D1" w14:textId="2FAB297D" w:rsidR="00ED37F0" w:rsidRPr="00ED37F0" w:rsidRDefault="007A7EC9" w:rsidP="00ED37F0">
      <w:pPr>
        <w:rPr>
          <w:rFonts w:ascii="Arial" w:hAnsi="Arial" w:cs="Arial"/>
          <w:lang w:val="en-GB"/>
        </w:rPr>
      </w:pPr>
      <w:r>
        <w:rPr>
          <w:rFonts w:ascii="Arial" w:hAnsi="Arial" w:cs="Arial"/>
          <w:lang w:val="en-GB"/>
        </w:rPr>
        <w:t xml:space="preserve">In addition, there is also a discussion at RAN2#116e on </w:t>
      </w:r>
      <w:r w:rsidRPr="00ED37F0">
        <w:rPr>
          <w:rFonts w:ascii="Arial" w:hAnsi="Arial" w:cs="Arial"/>
          <w:lang w:val="en-GB"/>
        </w:rPr>
        <w:t>which non-PWS SIB the relay UE forwards to the remote UE upon SI update</w:t>
      </w:r>
      <w:r>
        <w:rPr>
          <w:rFonts w:ascii="Arial" w:hAnsi="Arial" w:cs="Arial"/>
          <w:lang w:val="en-GB"/>
        </w:rPr>
        <w:t>, a</w:t>
      </w:r>
      <w:r w:rsidR="00ED37F0" w:rsidRPr="00ED37F0">
        <w:rPr>
          <w:rFonts w:ascii="Arial" w:hAnsi="Arial" w:cs="Arial"/>
          <w:lang w:val="en-GB"/>
        </w:rPr>
        <w:t>ssuming short message forwarding is not performed</w:t>
      </w:r>
      <w:r>
        <w:rPr>
          <w:rFonts w:ascii="Arial" w:hAnsi="Arial" w:cs="Arial"/>
          <w:lang w:val="en-GB"/>
        </w:rPr>
        <w:t xml:space="preserve">. The following three options are discussed for the SIB forwarding as </w:t>
      </w:r>
      <w:r>
        <w:rPr>
          <w:rFonts w:ascii="Arial" w:hAnsi="Arial" w:cs="Arial"/>
        </w:rPr>
        <w:t xml:space="preserve">indicated at </w:t>
      </w:r>
      <w:r w:rsidRPr="00ED37F0">
        <w:rPr>
          <w:rFonts w:ascii="Arial" w:hAnsi="Arial" w:cs="Arial"/>
          <w:lang w:val="en-GB"/>
        </w:rPr>
        <w:t xml:space="preserve">Proposal </w:t>
      </w:r>
      <w:r>
        <w:rPr>
          <w:rFonts w:ascii="Arial" w:hAnsi="Arial" w:cs="Arial"/>
          <w:lang w:val="en-GB"/>
        </w:rPr>
        <w:t xml:space="preserve">7 </w:t>
      </w:r>
      <w:proofErr w:type="gramStart"/>
      <w:r>
        <w:rPr>
          <w:rFonts w:ascii="Arial" w:hAnsi="Arial" w:cs="Arial"/>
          <w:lang w:val="en-GB"/>
        </w:rPr>
        <w:t xml:space="preserve">of </w:t>
      </w:r>
      <w:r>
        <w:rPr>
          <w:rFonts w:ascii="Arial" w:hAnsi="Arial" w:cs="Arial"/>
        </w:rPr>
        <w:t xml:space="preserve"> </w:t>
      </w:r>
      <w:r w:rsidRPr="00524260">
        <w:rPr>
          <w:rFonts w:ascii="Arial" w:hAnsi="Arial" w:cs="Arial"/>
          <w:lang w:val="en-GB" w:eastAsia="en-US"/>
        </w:rPr>
        <w:t>R</w:t>
      </w:r>
      <w:proofErr w:type="gramEnd"/>
      <w:r w:rsidRPr="00524260">
        <w:rPr>
          <w:rFonts w:ascii="Arial" w:hAnsi="Arial" w:cs="Arial"/>
          <w:lang w:val="en-GB" w:eastAsia="en-US"/>
        </w:rPr>
        <w:t>2-2111373</w:t>
      </w:r>
      <w:r w:rsidR="00ED37F0" w:rsidRPr="00ED37F0">
        <w:rPr>
          <w:rFonts w:ascii="Arial" w:hAnsi="Arial" w:cs="Arial"/>
          <w:lang w:val="en-GB"/>
        </w:rPr>
        <w:t xml:space="preserve">: </w:t>
      </w:r>
    </w:p>
    <w:p w14:paraId="6A47E8FC" w14:textId="54635BAD" w:rsidR="00ED37F0" w:rsidRPr="00ED37F0" w:rsidRDefault="00ED37F0" w:rsidP="007A7EC9">
      <w:pPr>
        <w:ind w:leftChars="100" w:left="220"/>
        <w:rPr>
          <w:rFonts w:ascii="Arial" w:hAnsi="Arial" w:cs="Arial"/>
          <w:lang w:val="en-GB"/>
        </w:rPr>
      </w:pPr>
      <w:r w:rsidRPr="00ED37F0">
        <w:rPr>
          <w:rFonts w:ascii="Arial" w:hAnsi="Arial" w:cs="Arial"/>
          <w:lang w:val="en-GB"/>
        </w:rPr>
        <w:t>a)</w:t>
      </w:r>
      <w:r w:rsidRPr="00ED37F0">
        <w:rPr>
          <w:rFonts w:ascii="Arial" w:hAnsi="Arial" w:cs="Arial"/>
          <w:lang w:val="en-GB"/>
        </w:rPr>
        <w:tab/>
        <w:t xml:space="preserve">All updated SI </w:t>
      </w:r>
    </w:p>
    <w:p w14:paraId="63C1FA11" w14:textId="02C0EFB1" w:rsidR="00ED37F0" w:rsidRPr="00ED37F0" w:rsidRDefault="00ED37F0" w:rsidP="007A7EC9">
      <w:pPr>
        <w:ind w:leftChars="100" w:left="220"/>
        <w:rPr>
          <w:rFonts w:ascii="Arial" w:hAnsi="Arial" w:cs="Arial"/>
          <w:lang w:val="en-GB"/>
        </w:rPr>
      </w:pPr>
      <w:r w:rsidRPr="00ED37F0">
        <w:rPr>
          <w:rFonts w:ascii="Arial" w:hAnsi="Arial" w:cs="Arial"/>
          <w:lang w:val="en-GB"/>
        </w:rPr>
        <w:t>b)</w:t>
      </w:r>
      <w:r w:rsidRPr="00ED37F0">
        <w:rPr>
          <w:rFonts w:ascii="Arial" w:hAnsi="Arial" w:cs="Arial"/>
          <w:lang w:val="en-GB"/>
        </w:rPr>
        <w:tab/>
        <w:t xml:space="preserve">A subset of the changed SI that is applicable to the remote UE </w:t>
      </w:r>
    </w:p>
    <w:p w14:paraId="755A4764" w14:textId="3EB805BC" w:rsidR="00ED37F0" w:rsidRPr="00ED37F0" w:rsidRDefault="00ED37F0" w:rsidP="007A7EC9">
      <w:pPr>
        <w:ind w:leftChars="100" w:left="220"/>
        <w:rPr>
          <w:rFonts w:ascii="Arial" w:hAnsi="Arial" w:cs="Arial"/>
          <w:lang w:val="en-GB"/>
        </w:rPr>
      </w:pPr>
      <w:r w:rsidRPr="00ED37F0">
        <w:rPr>
          <w:rFonts w:ascii="Arial" w:hAnsi="Arial" w:cs="Arial"/>
          <w:lang w:val="en-GB"/>
        </w:rPr>
        <w:t>c)</w:t>
      </w:r>
      <w:r w:rsidRPr="00ED37F0">
        <w:rPr>
          <w:rFonts w:ascii="Arial" w:hAnsi="Arial" w:cs="Arial"/>
          <w:lang w:val="en-GB"/>
        </w:rPr>
        <w:tab/>
        <w:t xml:space="preserve">Left to relay UE implementation </w:t>
      </w:r>
    </w:p>
    <w:p w14:paraId="318286D4" w14:textId="34C0CC20" w:rsidR="00ED37F0" w:rsidRDefault="00ED37F0" w:rsidP="008277E6">
      <w:pPr>
        <w:rPr>
          <w:rFonts w:ascii="Arial" w:hAnsi="Arial" w:cs="Arial"/>
        </w:rPr>
      </w:pPr>
    </w:p>
    <w:p w14:paraId="6363B566" w14:textId="405C35E0" w:rsidR="007A7EC9" w:rsidRDefault="007A7EC9" w:rsidP="008277E6">
      <w:pPr>
        <w:rPr>
          <w:rFonts w:ascii="Arial" w:hAnsi="Arial" w:cs="Arial"/>
          <w:lang w:val="en-GB"/>
        </w:rPr>
      </w:pPr>
      <w:r>
        <w:rPr>
          <w:rFonts w:ascii="Arial" w:hAnsi="Arial" w:cs="Arial"/>
          <w:lang w:eastAsia="zh-CN"/>
        </w:rPr>
        <w:t>During the discussion, we see a slight majority for the second option. We also think that a</w:t>
      </w:r>
      <w:r w:rsidRPr="00ED37F0">
        <w:rPr>
          <w:rFonts w:ascii="Arial" w:hAnsi="Arial" w:cs="Arial"/>
          <w:lang w:val="en-GB"/>
        </w:rPr>
        <w:t xml:space="preserve"> subset of the changed SI that is applicable to the </w:t>
      </w:r>
      <w:r>
        <w:rPr>
          <w:rFonts w:ascii="Arial" w:hAnsi="Arial" w:cs="Arial"/>
          <w:lang w:val="en-GB"/>
        </w:rPr>
        <w:t>R</w:t>
      </w:r>
      <w:r w:rsidRPr="00ED37F0">
        <w:rPr>
          <w:rFonts w:ascii="Arial" w:hAnsi="Arial" w:cs="Arial"/>
          <w:lang w:val="en-GB"/>
        </w:rPr>
        <w:t>emote UE</w:t>
      </w:r>
      <w:r>
        <w:rPr>
          <w:rFonts w:ascii="Arial" w:hAnsi="Arial" w:cs="Arial"/>
          <w:lang w:val="en-GB"/>
        </w:rPr>
        <w:t xml:space="preserve"> should be forwarded during SI update.  </w:t>
      </w:r>
    </w:p>
    <w:p w14:paraId="2C8BB50F" w14:textId="09294E25" w:rsidR="007A7EC9" w:rsidRDefault="007A7EC9" w:rsidP="008277E6">
      <w:pPr>
        <w:rPr>
          <w:rFonts w:ascii="Arial" w:hAnsi="Arial" w:cs="Arial"/>
          <w:lang w:val="en-GB"/>
        </w:rPr>
      </w:pPr>
    </w:p>
    <w:p w14:paraId="10A79EE3" w14:textId="417A9B20" w:rsidR="007A7EC9" w:rsidRDefault="007A7EC9" w:rsidP="008277E6">
      <w:pPr>
        <w:rPr>
          <w:rFonts w:ascii="Arial" w:hAnsi="Arial" w:cs="Arial"/>
          <w:b/>
        </w:rPr>
      </w:pPr>
      <w:r w:rsidRPr="00E546E0">
        <w:rPr>
          <w:rFonts w:ascii="Arial" w:hAnsi="Arial" w:cs="Arial"/>
          <w:b/>
        </w:rPr>
        <w:t>Proposal</w:t>
      </w:r>
      <w:r>
        <w:rPr>
          <w:rFonts w:ascii="Arial" w:hAnsi="Arial" w:cs="Arial"/>
          <w:b/>
        </w:rPr>
        <w:t>-5</w:t>
      </w:r>
      <w:r w:rsidRPr="00E546E0">
        <w:rPr>
          <w:rFonts w:ascii="Arial" w:hAnsi="Arial" w:cs="Arial"/>
          <w:b/>
        </w:rPr>
        <w:t xml:space="preserve">: </w:t>
      </w:r>
      <w:r w:rsidR="001A499F">
        <w:rPr>
          <w:rFonts w:ascii="Arial" w:hAnsi="Arial" w:cs="Arial"/>
          <w:b/>
        </w:rPr>
        <w:t xml:space="preserve">A </w:t>
      </w:r>
      <w:r w:rsidRPr="007A7EC9">
        <w:rPr>
          <w:rFonts w:ascii="Arial" w:hAnsi="Arial" w:cs="Arial"/>
          <w:b/>
        </w:rPr>
        <w:t>subset of the changed SI that is applicable to the Remote UE should be forwarded during SI update</w:t>
      </w:r>
      <w:r w:rsidRPr="00E546E0">
        <w:rPr>
          <w:rFonts w:ascii="Arial" w:hAnsi="Arial" w:cs="Arial"/>
          <w:b/>
        </w:rPr>
        <w:t>.</w:t>
      </w:r>
    </w:p>
    <w:p w14:paraId="3463F4DF" w14:textId="1472CDDA" w:rsidR="007A7EC9" w:rsidRDefault="007A7EC9" w:rsidP="008277E6">
      <w:pPr>
        <w:rPr>
          <w:rFonts w:ascii="Arial" w:hAnsi="Arial" w:cs="Arial"/>
          <w:b/>
        </w:rPr>
      </w:pPr>
    </w:p>
    <w:p w14:paraId="53DD956B" w14:textId="381D1BCD" w:rsidR="009F1924" w:rsidRDefault="009F1924" w:rsidP="008277E6">
      <w:pPr>
        <w:rPr>
          <w:rFonts w:ascii="Arial" w:hAnsi="Arial" w:cs="Arial"/>
          <w:bCs/>
          <w:lang w:eastAsia="zh-CN"/>
        </w:rPr>
      </w:pPr>
      <w:r w:rsidRPr="009F1924">
        <w:rPr>
          <w:rFonts w:ascii="Arial" w:hAnsi="Arial" w:cs="Arial" w:hint="eastAsia"/>
          <w:bCs/>
          <w:lang w:eastAsia="zh-CN"/>
        </w:rPr>
        <w:t>I</w:t>
      </w:r>
      <w:r w:rsidRPr="009F1924">
        <w:rPr>
          <w:rFonts w:ascii="Arial" w:hAnsi="Arial" w:cs="Arial"/>
          <w:bCs/>
          <w:lang w:eastAsia="zh-CN"/>
        </w:rPr>
        <w:t>n addition,</w:t>
      </w:r>
      <w:r>
        <w:rPr>
          <w:rFonts w:ascii="Arial" w:hAnsi="Arial" w:cs="Arial"/>
          <w:bCs/>
          <w:lang w:eastAsia="zh-CN"/>
        </w:rPr>
        <w:t xml:space="preserve"> it would be beneficial for </w:t>
      </w:r>
      <w:r w:rsidRPr="009F1924">
        <w:rPr>
          <w:rFonts w:ascii="Arial" w:hAnsi="Arial" w:cs="Arial"/>
          <w:bCs/>
          <w:lang w:eastAsia="zh-CN"/>
        </w:rPr>
        <w:t xml:space="preserve">the Remote UE </w:t>
      </w:r>
      <w:r>
        <w:rPr>
          <w:rFonts w:ascii="Arial" w:hAnsi="Arial" w:cs="Arial"/>
          <w:bCs/>
          <w:lang w:eastAsia="zh-CN"/>
        </w:rPr>
        <w:t xml:space="preserve">to notify </w:t>
      </w:r>
      <w:r>
        <w:rPr>
          <w:rFonts w:ascii="Arial" w:hAnsi="Arial" w:cs="Arial" w:hint="eastAsia"/>
          <w:bCs/>
          <w:lang w:eastAsia="zh-CN"/>
        </w:rPr>
        <w:t>a</w:t>
      </w:r>
      <w:r>
        <w:rPr>
          <w:rFonts w:ascii="Arial" w:hAnsi="Arial" w:cs="Arial"/>
          <w:bCs/>
          <w:lang w:eastAsia="zh-CN"/>
        </w:rPr>
        <w:t xml:space="preserve"> </w:t>
      </w:r>
      <w:r w:rsidRPr="009F1924">
        <w:rPr>
          <w:rFonts w:ascii="Arial" w:hAnsi="Arial" w:cs="Arial"/>
          <w:bCs/>
          <w:lang w:eastAsia="zh-CN"/>
        </w:rPr>
        <w:t xml:space="preserve">list of </w:t>
      </w:r>
      <w:r>
        <w:rPr>
          <w:rFonts w:ascii="Arial" w:hAnsi="Arial" w:cs="Arial"/>
          <w:bCs/>
          <w:lang w:eastAsia="zh-CN"/>
        </w:rPr>
        <w:t xml:space="preserve">his </w:t>
      </w:r>
      <w:r w:rsidRPr="009F1924">
        <w:rPr>
          <w:rFonts w:ascii="Arial" w:hAnsi="Arial" w:cs="Arial"/>
          <w:bCs/>
          <w:lang w:eastAsia="zh-CN"/>
        </w:rPr>
        <w:t xml:space="preserve">interested SIBs </w:t>
      </w:r>
      <w:r>
        <w:rPr>
          <w:rFonts w:ascii="Arial" w:hAnsi="Arial" w:cs="Arial"/>
          <w:bCs/>
          <w:lang w:eastAsia="zh-CN"/>
        </w:rPr>
        <w:t>to the Relay UE, which helps the Relay UE to filter the changed SIBs to</w:t>
      </w:r>
      <w:r w:rsidRPr="009F1924">
        <w:rPr>
          <w:rFonts w:ascii="Arial" w:hAnsi="Arial" w:cs="Arial"/>
          <w:bCs/>
          <w:lang w:eastAsia="zh-CN"/>
        </w:rPr>
        <w:t xml:space="preserve"> the Remote UE</w:t>
      </w:r>
      <w:r>
        <w:rPr>
          <w:rFonts w:ascii="Arial" w:hAnsi="Arial" w:cs="Arial"/>
          <w:bCs/>
          <w:lang w:eastAsia="zh-CN"/>
        </w:rPr>
        <w:t xml:space="preserve"> during SI update. As discussed for paging forwarding for Remote UE, the Remote UE</w:t>
      </w:r>
      <w:r w:rsidRPr="009F1924">
        <w:rPr>
          <w:rFonts w:ascii="Arial" w:hAnsi="Arial" w:cs="Arial"/>
          <w:bCs/>
          <w:lang w:eastAsia="zh-CN"/>
        </w:rPr>
        <w:t xml:space="preserve"> </w:t>
      </w:r>
      <w:r>
        <w:rPr>
          <w:rFonts w:ascii="Arial" w:hAnsi="Arial" w:cs="Arial"/>
          <w:bCs/>
          <w:lang w:eastAsia="zh-CN"/>
        </w:rPr>
        <w:t xml:space="preserve">needs to provide a </w:t>
      </w:r>
      <w:r w:rsidRPr="009F1924">
        <w:rPr>
          <w:rFonts w:ascii="Arial" w:hAnsi="Arial" w:cs="Arial"/>
          <w:bCs/>
          <w:lang w:eastAsia="zh-CN"/>
        </w:rPr>
        <w:t>PC5 Paging Monitoring Request</w:t>
      </w:r>
      <w:r>
        <w:rPr>
          <w:rFonts w:ascii="Arial" w:hAnsi="Arial" w:cs="Arial"/>
          <w:bCs/>
          <w:lang w:eastAsia="zh-CN"/>
        </w:rPr>
        <w:t xml:space="preserve"> to Relay UE in order to request the Relay UE to monitor the paging. In theory, SI update is also based on a special paging indication, then it would be possible for Remote UE to provide his </w:t>
      </w:r>
      <w:r w:rsidRPr="009F1924">
        <w:rPr>
          <w:rFonts w:ascii="Arial" w:hAnsi="Arial" w:cs="Arial"/>
          <w:bCs/>
          <w:lang w:eastAsia="zh-CN"/>
        </w:rPr>
        <w:t>interested SIBs</w:t>
      </w:r>
      <w:r>
        <w:rPr>
          <w:rFonts w:ascii="Arial" w:hAnsi="Arial" w:cs="Arial"/>
          <w:bCs/>
          <w:lang w:eastAsia="zh-CN"/>
        </w:rPr>
        <w:t xml:space="preserve"> to Relay UE within the same message.</w:t>
      </w:r>
      <w:r w:rsidR="006C5188">
        <w:rPr>
          <w:rFonts w:ascii="Arial" w:hAnsi="Arial" w:cs="Arial"/>
          <w:bCs/>
          <w:lang w:eastAsia="zh-CN"/>
        </w:rPr>
        <w:t xml:space="preserve"> In </w:t>
      </w:r>
      <w:proofErr w:type="gramStart"/>
      <w:r w:rsidR="006C5188">
        <w:rPr>
          <w:rFonts w:ascii="Arial" w:hAnsi="Arial" w:cs="Arial"/>
          <w:bCs/>
          <w:lang w:eastAsia="zh-CN"/>
        </w:rPr>
        <w:t>practice,  this</w:t>
      </w:r>
      <w:proofErr w:type="gramEnd"/>
      <w:r w:rsidR="006C5188">
        <w:rPr>
          <w:rFonts w:ascii="Arial" w:hAnsi="Arial" w:cs="Arial"/>
          <w:bCs/>
          <w:lang w:eastAsia="zh-CN"/>
        </w:rPr>
        <w:t xml:space="preserve"> happen</w:t>
      </w:r>
      <w:r w:rsidR="004C36F6">
        <w:rPr>
          <w:rFonts w:ascii="Arial" w:hAnsi="Arial" w:cs="Arial"/>
          <w:bCs/>
          <w:lang w:eastAsia="zh-CN"/>
        </w:rPr>
        <w:t>s</w:t>
      </w:r>
      <w:r>
        <w:rPr>
          <w:rFonts w:ascii="Arial" w:hAnsi="Arial" w:cs="Arial"/>
          <w:bCs/>
          <w:lang w:eastAsia="zh-CN"/>
        </w:rPr>
        <w:t xml:space="preserve"> </w:t>
      </w:r>
      <w:r w:rsidR="006C5188" w:rsidRPr="006C5188">
        <w:rPr>
          <w:rFonts w:ascii="Arial" w:hAnsi="Arial" w:cs="Arial"/>
          <w:bCs/>
          <w:lang w:eastAsia="zh-CN"/>
        </w:rPr>
        <w:t>during the establishment of PC5-RRC connection between Relay UE and Remote UE</w:t>
      </w:r>
      <w:r w:rsidR="006C5188">
        <w:rPr>
          <w:rFonts w:ascii="Arial" w:hAnsi="Arial" w:cs="Arial"/>
          <w:bCs/>
          <w:lang w:eastAsia="zh-CN"/>
        </w:rPr>
        <w:t xml:space="preserve">. </w:t>
      </w:r>
    </w:p>
    <w:p w14:paraId="58F9711E" w14:textId="77777777" w:rsidR="009F1924" w:rsidRDefault="009F1924" w:rsidP="008277E6">
      <w:pPr>
        <w:rPr>
          <w:rFonts w:ascii="Arial" w:hAnsi="Arial" w:cs="Arial"/>
          <w:bCs/>
          <w:lang w:eastAsia="zh-CN"/>
        </w:rPr>
      </w:pPr>
    </w:p>
    <w:p w14:paraId="134FDF77" w14:textId="6EB93548" w:rsidR="007A7EC9" w:rsidRDefault="009F1924" w:rsidP="008277E6">
      <w:pPr>
        <w:rPr>
          <w:rFonts w:ascii="Arial" w:hAnsi="Arial" w:cs="Arial"/>
          <w:b/>
        </w:rPr>
      </w:pPr>
      <w:r w:rsidRPr="00E546E0">
        <w:rPr>
          <w:rFonts w:ascii="Arial" w:hAnsi="Arial" w:cs="Arial"/>
          <w:b/>
        </w:rPr>
        <w:t>Proposal</w:t>
      </w:r>
      <w:r>
        <w:rPr>
          <w:rFonts w:ascii="Arial" w:hAnsi="Arial" w:cs="Arial"/>
          <w:b/>
        </w:rPr>
        <w:t>-</w:t>
      </w:r>
      <w:r w:rsidR="006C5188">
        <w:rPr>
          <w:rFonts w:ascii="Arial" w:hAnsi="Arial" w:cs="Arial"/>
          <w:b/>
        </w:rPr>
        <w:t>6a</w:t>
      </w:r>
      <w:r w:rsidRPr="00E546E0">
        <w:rPr>
          <w:rFonts w:ascii="Arial" w:hAnsi="Arial" w:cs="Arial"/>
          <w:b/>
        </w:rPr>
        <w:t xml:space="preserve">: </w:t>
      </w:r>
      <w:r w:rsidR="001A499F">
        <w:rPr>
          <w:rFonts w:ascii="Arial" w:hAnsi="Arial" w:cs="Arial"/>
          <w:b/>
        </w:rPr>
        <w:t>D</w:t>
      </w:r>
      <w:r w:rsidR="006C5188" w:rsidRPr="006C5188">
        <w:rPr>
          <w:rFonts w:ascii="Arial" w:hAnsi="Arial" w:cs="Arial"/>
          <w:b/>
        </w:rPr>
        <w:t>uring the establishment of PC5-RRC connection between Relay UE and Remote UE</w:t>
      </w:r>
      <w:r w:rsidR="006C5188">
        <w:rPr>
          <w:rFonts w:ascii="Arial" w:hAnsi="Arial" w:cs="Arial"/>
          <w:b/>
        </w:rPr>
        <w:t xml:space="preserve">, </w:t>
      </w:r>
      <w:r w:rsidR="006C5188" w:rsidRPr="006C5188">
        <w:rPr>
          <w:rFonts w:ascii="Arial" w:hAnsi="Arial" w:cs="Arial"/>
          <w:b/>
        </w:rPr>
        <w:t>Remote UE provide</w:t>
      </w:r>
      <w:r w:rsidR="006C5188">
        <w:rPr>
          <w:rFonts w:ascii="Arial" w:hAnsi="Arial" w:cs="Arial"/>
          <w:b/>
        </w:rPr>
        <w:t>s</w:t>
      </w:r>
      <w:r w:rsidR="006C5188" w:rsidRPr="006C5188">
        <w:rPr>
          <w:rFonts w:ascii="Arial" w:hAnsi="Arial" w:cs="Arial"/>
          <w:b/>
        </w:rPr>
        <w:t xml:space="preserve"> his interested SIBs to Relay UE</w:t>
      </w:r>
      <w:r w:rsidRPr="00E546E0">
        <w:rPr>
          <w:rFonts w:ascii="Arial" w:hAnsi="Arial" w:cs="Arial"/>
          <w:b/>
        </w:rPr>
        <w:t>.</w:t>
      </w:r>
    </w:p>
    <w:p w14:paraId="523DEEA9" w14:textId="77777777" w:rsidR="00566F88" w:rsidRDefault="00566F88" w:rsidP="008277E6">
      <w:pPr>
        <w:rPr>
          <w:rFonts w:ascii="Arial" w:hAnsi="Arial" w:cs="Arial"/>
          <w:b/>
        </w:rPr>
      </w:pPr>
    </w:p>
    <w:p w14:paraId="77E8B1B7" w14:textId="2B610EAF" w:rsidR="006C5188" w:rsidRDefault="006C5188" w:rsidP="008277E6">
      <w:pPr>
        <w:rPr>
          <w:rFonts w:ascii="Arial" w:hAnsi="Arial" w:cs="Arial"/>
          <w:b/>
        </w:rPr>
      </w:pPr>
      <w:r w:rsidRPr="00E546E0">
        <w:rPr>
          <w:rFonts w:ascii="Arial" w:hAnsi="Arial" w:cs="Arial"/>
          <w:b/>
        </w:rPr>
        <w:t>Proposal</w:t>
      </w:r>
      <w:r>
        <w:rPr>
          <w:rFonts w:ascii="Arial" w:hAnsi="Arial" w:cs="Arial"/>
          <w:b/>
        </w:rPr>
        <w:t>-6b</w:t>
      </w:r>
      <w:r w:rsidRPr="00E546E0">
        <w:rPr>
          <w:rFonts w:ascii="Arial" w:hAnsi="Arial" w:cs="Arial"/>
          <w:b/>
        </w:rPr>
        <w:t>:</w:t>
      </w:r>
      <w:r>
        <w:rPr>
          <w:rFonts w:ascii="Arial" w:hAnsi="Arial" w:cs="Arial"/>
          <w:b/>
        </w:rPr>
        <w:t xml:space="preserve"> </w:t>
      </w:r>
      <w:r w:rsidRPr="006C5188">
        <w:rPr>
          <w:rFonts w:ascii="Arial" w:hAnsi="Arial" w:cs="Arial"/>
          <w:b/>
        </w:rPr>
        <w:t>Remote UE provide</w:t>
      </w:r>
      <w:r>
        <w:rPr>
          <w:rFonts w:ascii="Arial" w:hAnsi="Arial" w:cs="Arial"/>
          <w:b/>
        </w:rPr>
        <w:t>s</w:t>
      </w:r>
      <w:r w:rsidRPr="006C5188">
        <w:rPr>
          <w:rFonts w:ascii="Arial" w:hAnsi="Arial" w:cs="Arial"/>
          <w:b/>
        </w:rPr>
        <w:t xml:space="preserve"> his interested SIBs to Relay UE</w:t>
      </w:r>
      <w:r>
        <w:rPr>
          <w:rFonts w:ascii="Arial" w:hAnsi="Arial" w:cs="Arial"/>
          <w:b/>
        </w:rPr>
        <w:t xml:space="preserve"> within the same PC5-RRC </w:t>
      </w:r>
      <w:r>
        <w:rPr>
          <w:rFonts w:ascii="Arial" w:hAnsi="Arial" w:cs="Arial" w:hint="eastAsia"/>
          <w:b/>
          <w:lang w:eastAsia="zh-CN"/>
        </w:rPr>
        <w:t>message</w:t>
      </w:r>
      <w:r>
        <w:rPr>
          <w:rFonts w:ascii="Arial" w:hAnsi="Arial" w:cs="Arial"/>
          <w:b/>
        </w:rPr>
        <w:t xml:space="preserve"> carrying the</w:t>
      </w:r>
      <w:r w:rsidR="002025AB" w:rsidRPr="002025AB">
        <w:t xml:space="preserve"> </w:t>
      </w:r>
      <w:r w:rsidR="002025AB" w:rsidRPr="002025AB">
        <w:rPr>
          <w:rFonts w:ascii="Arial" w:hAnsi="Arial" w:cs="Arial"/>
          <w:b/>
        </w:rPr>
        <w:t>Paging Monitoring Request</w:t>
      </w:r>
      <w:r w:rsidRPr="00E546E0">
        <w:rPr>
          <w:rFonts w:ascii="Arial" w:hAnsi="Arial" w:cs="Arial"/>
          <w:b/>
        </w:rPr>
        <w:t>.</w:t>
      </w:r>
    </w:p>
    <w:p w14:paraId="457D27FD" w14:textId="6D73FBA2" w:rsidR="00A403FD" w:rsidRDefault="00A403FD" w:rsidP="008277E6">
      <w:pPr>
        <w:rPr>
          <w:rFonts w:ascii="Arial" w:hAnsi="Arial" w:cs="Arial"/>
          <w:b/>
        </w:rPr>
      </w:pPr>
    </w:p>
    <w:p w14:paraId="1589772E" w14:textId="432A442A" w:rsidR="00A403FD" w:rsidRPr="00A403FD" w:rsidRDefault="00A403FD" w:rsidP="00A403FD">
      <w:pPr>
        <w:pStyle w:val="Heading2"/>
        <w:rPr>
          <w:lang w:eastAsia="zh-CN"/>
        </w:rPr>
      </w:pPr>
      <w:r>
        <w:rPr>
          <w:rFonts w:hint="eastAsia"/>
          <w:lang w:eastAsia="zh-CN"/>
        </w:rPr>
        <w:t>SIB</w:t>
      </w:r>
      <w:r>
        <w:rPr>
          <w:lang w:eastAsia="zh-CN"/>
        </w:rPr>
        <w:t xml:space="preserve"> specific handling for SIB forwarding</w:t>
      </w:r>
    </w:p>
    <w:p w14:paraId="2123F45E" w14:textId="08B568ED" w:rsidR="007A7EC9" w:rsidRDefault="007A7EC9" w:rsidP="008277E6">
      <w:pPr>
        <w:rPr>
          <w:rFonts w:ascii="Arial" w:hAnsi="Arial" w:cs="Arial"/>
          <w:lang w:eastAsia="zh-CN"/>
        </w:rPr>
      </w:pPr>
    </w:p>
    <w:p w14:paraId="37865739" w14:textId="587DFE6F" w:rsidR="00131CCD" w:rsidRDefault="0060228A" w:rsidP="00131CCD">
      <w:pPr>
        <w:rPr>
          <w:rFonts w:ascii="Arial" w:hAnsi="Arial" w:cs="Arial"/>
          <w:lang w:val="en-GB" w:eastAsia="zh-CN"/>
        </w:rPr>
      </w:pPr>
      <w:proofErr w:type="gramStart"/>
      <w:r>
        <w:rPr>
          <w:rFonts w:ascii="Arial" w:hAnsi="Arial" w:cs="Arial"/>
          <w:lang w:val="en-GB" w:eastAsia="zh-CN"/>
        </w:rPr>
        <w:t>With regard to</w:t>
      </w:r>
      <w:proofErr w:type="gramEnd"/>
      <w:r>
        <w:rPr>
          <w:rFonts w:ascii="Arial" w:hAnsi="Arial" w:cs="Arial"/>
          <w:lang w:val="en-GB" w:eastAsia="zh-CN"/>
        </w:rPr>
        <w:t xml:space="preserve"> the SIB forwarding as described in section 2.4, we may need to discuss the specific handling for different SIBs. This may put some restrictions for the SIBs that relay operation </w:t>
      </w:r>
      <w:r w:rsidR="00131CCD" w:rsidRPr="00131CCD">
        <w:rPr>
          <w:rFonts w:ascii="Arial" w:hAnsi="Arial" w:cs="Arial"/>
          <w:lang w:val="en-GB" w:eastAsia="zh-CN"/>
        </w:rPr>
        <w:t>allow</w:t>
      </w:r>
      <w:r>
        <w:rPr>
          <w:rFonts w:ascii="Arial" w:hAnsi="Arial" w:cs="Arial"/>
          <w:lang w:val="en-GB" w:eastAsia="zh-CN"/>
        </w:rPr>
        <w:t>s</w:t>
      </w:r>
      <w:r w:rsidR="00131CCD" w:rsidRPr="00131CCD">
        <w:rPr>
          <w:rFonts w:ascii="Arial" w:hAnsi="Arial" w:cs="Arial"/>
          <w:lang w:val="en-GB" w:eastAsia="zh-CN"/>
        </w:rPr>
        <w:t xml:space="preserve"> the </w:t>
      </w:r>
      <w:r>
        <w:rPr>
          <w:rFonts w:ascii="Arial" w:hAnsi="Arial" w:cs="Arial"/>
          <w:lang w:val="en-GB" w:eastAsia="zh-CN"/>
        </w:rPr>
        <w:t>R</w:t>
      </w:r>
      <w:r w:rsidR="00131CCD" w:rsidRPr="00131CCD">
        <w:rPr>
          <w:rFonts w:ascii="Arial" w:hAnsi="Arial" w:cs="Arial"/>
          <w:lang w:val="en-GB" w:eastAsia="zh-CN"/>
        </w:rPr>
        <w:t>emote UE to request</w:t>
      </w:r>
      <w:r>
        <w:rPr>
          <w:rFonts w:ascii="Arial" w:hAnsi="Arial" w:cs="Arial"/>
          <w:lang w:val="en-GB" w:eastAsia="zh-CN"/>
        </w:rPr>
        <w:t xml:space="preserve">. We just classify </w:t>
      </w:r>
      <w:r w:rsidR="00C221CE">
        <w:rPr>
          <w:rFonts w:ascii="Arial" w:hAnsi="Arial" w:cs="Arial"/>
          <w:lang w:val="en-GB" w:eastAsia="zh-CN"/>
        </w:rPr>
        <w:t xml:space="preserve">the </w:t>
      </w:r>
      <w:r>
        <w:rPr>
          <w:rFonts w:ascii="Arial" w:hAnsi="Arial" w:cs="Arial"/>
          <w:lang w:val="en-GB" w:eastAsia="zh-CN"/>
        </w:rPr>
        <w:t>different SIBs as below</w:t>
      </w:r>
      <w:r w:rsidR="00C221CE">
        <w:rPr>
          <w:rFonts w:ascii="Arial" w:hAnsi="Arial" w:cs="Arial"/>
          <w:lang w:val="en-GB" w:eastAsia="zh-CN"/>
        </w:rPr>
        <w:t xml:space="preserve"> for SIB forwarding</w:t>
      </w:r>
      <w:r w:rsidR="00131CCD" w:rsidRPr="00131CCD">
        <w:rPr>
          <w:rFonts w:ascii="Arial" w:hAnsi="Arial" w:cs="Arial"/>
          <w:lang w:val="en-GB" w:eastAsia="zh-CN"/>
        </w:rPr>
        <w:t>:</w:t>
      </w:r>
    </w:p>
    <w:p w14:paraId="1385444F" w14:textId="77777777" w:rsidR="0060228A" w:rsidRPr="00131CCD" w:rsidRDefault="0060228A" w:rsidP="00131CCD">
      <w:pPr>
        <w:rPr>
          <w:rFonts w:ascii="Arial" w:hAnsi="Arial" w:cs="Arial"/>
          <w:lang w:val="en-GB" w:eastAsia="zh-CN"/>
        </w:rPr>
      </w:pPr>
    </w:p>
    <w:p w14:paraId="0B27AC53" w14:textId="0AD8BE7C" w:rsidR="0060228A" w:rsidRDefault="00131CCD" w:rsidP="00131CCD">
      <w:pPr>
        <w:rPr>
          <w:rFonts w:ascii="Arial" w:hAnsi="Arial" w:cs="Arial"/>
          <w:lang w:val="en-GB" w:eastAsia="zh-CN"/>
        </w:rPr>
      </w:pPr>
      <w:r w:rsidRPr="00131CCD">
        <w:rPr>
          <w:rFonts w:ascii="Arial" w:hAnsi="Arial" w:cs="Arial"/>
          <w:lang w:val="en-GB" w:eastAsia="zh-CN"/>
        </w:rPr>
        <w:lastRenderedPageBreak/>
        <w:t>-</w:t>
      </w:r>
      <w:r w:rsidRPr="00131CCD">
        <w:rPr>
          <w:rFonts w:ascii="Arial" w:hAnsi="Arial" w:cs="Arial"/>
          <w:lang w:val="en-GB" w:eastAsia="zh-CN"/>
        </w:rPr>
        <w:tab/>
        <w:t xml:space="preserve">SIB2/3/4/5: </w:t>
      </w:r>
      <w:r w:rsidR="00AB15F5">
        <w:rPr>
          <w:rFonts w:ascii="Arial" w:hAnsi="Arial" w:cs="Arial"/>
          <w:lang w:val="en-GB" w:eastAsia="zh-CN"/>
        </w:rPr>
        <w:t xml:space="preserve">It is </w:t>
      </w:r>
      <w:r w:rsidRPr="00131CCD">
        <w:rPr>
          <w:rFonts w:ascii="Arial" w:hAnsi="Arial" w:cs="Arial"/>
          <w:lang w:val="en-GB" w:eastAsia="zh-CN"/>
        </w:rPr>
        <w:t xml:space="preserve">relevant to cell re/selection only.  </w:t>
      </w:r>
      <w:r w:rsidR="0060228A">
        <w:rPr>
          <w:rFonts w:ascii="Arial" w:hAnsi="Arial" w:cs="Arial"/>
          <w:lang w:val="en-GB" w:eastAsia="zh-CN"/>
        </w:rPr>
        <w:t>RAN2</w:t>
      </w:r>
      <w:r w:rsidRPr="00131CCD">
        <w:rPr>
          <w:rFonts w:ascii="Arial" w:hAnsi="Arial" w:cs="Arial"/>
          <w:lang w:val="en-GB" w:eastAsia="zh-CN"/>
        </w:rPr>
        <w:t xml:space="preserve"> agreed that cell re/selection and relay re/selection happen independently, so the </w:t>
      </w:r>
      <w:r w:rsidR="0060228A">
        <w:rPr>
          <w:rFonts w:ascii="Arial" w:hAnsi="Arial" w:cs="Arial"/>
          <w:lang w:val="en-GB" w:eastAsia="zh-CN"/>
        </w:rPr>
        <w:t>R</w:t>
      </w:r>
      <w:r w:rsidRPr="00131CCD">
        <w:rPr>
          <w:rFonts w:ascii="Arial" w:hAnsi="Arial" w:cs="Arial"/>
          <w:lang w:val="en-GB" w:eastAsia="zh-CN"/>
        </w:rPr>
        <w:t xml:space="preserve">emote UE in idle/inactive may trigger reselection from the </w:t>
      </w:r>
      <w:r w:rsidR="0060228A">
        <w:rPr>
          <w:rFonts w:ascii="Arial" w:hAnsi="Arial" w:cs="Arial"/>
          <w:lang w:val="en-GB" w:eastAsia="zh-CN"/>
        </w:rPr>
        <w:t>R</w:t>
      </w:r>
      <w:r w:rsidRPr="00131CCD">
        <w:rPr>
          <w:rFonts w:ascii="Arial" w:hAnsi="Arial" w:cs="Arial"/>
          <w:lang w:val="en-GB" w:eastAsia="zh-CN"/>
        </w:rPr>
        <w:t>elay to a direct connection on a cell</w:t>
      </w:r>
      <w:r w:rsidR="004B67B0">
        <w:rPr>
          <w:rFonts w:ascii="Arial" w:hAnsi="Arial" w:cs="Arial"/>
          <w:lang w:val="en-GB" w:eastAsia="zh-CN"/>
        </w:rPr>
        <w:t>. Then we think R</w:t>
      </w:r>
      <w:r w:rsidR="004B67B0" w:rsidRPr="00131CCD">
        <w:rPr>
          <w:rFonts w:ascii="Arial" w:hAnsi="Arial" w:cs="Arial"/>
          <w:lang w:val="en-GB" w:eastAsia="zh-CN"/>
        </w:rPr>
        <w:t>emote UE</w:t>
      </w:r>
      <w:r w:rsidRPr="00131CCD">
        <w:rPr>
          <w:rFonts w:ascii="Arial" w:hAnsi="Arial" w:cs="Arial"/>
          <w:lang w:val="en-GB" w:eastAsia="zh-CN"/>
        </w:rPr>
        <w:t xml:space="preserve"> needs the cell reselection information to evaluate cells for this purpose.</w:t>
      </w:r>
    </w:p>
    <w:p w14:paraId="6A38186F" w14:textId="77777777" w:rsidR="004B67B0" w:rsidRPr="00131CCD" w:rsidRDefault="004B67B0" w:rsidP="00131CCD">
      <w:pPr>
        <w:rPr>
          <w:rFonts w:ascii="Arial" w:hAnsi="Arial" w:cs="Arial"/>
          <w:lang w:val="en-GB" w:eastAsia="zh-CN"/>
        </w:rPr>
      </w:pPr>
    </w:p>
    <w:p w14:paraId="2E4E62C1" w14:textId="4E05EBC4" w:rsidR="00EB1A6D" w:rsidRPr="00131CCD" w:rsidRDefault="00131CCD" w:rsidP="00EB1A6D">
      <w:pPr>
        <w:rPr>
          <w:rFonts w:ascii="Arial" w:hAnsi="Arial" w:cs="Arial"/>
          <w:lang w:val="en-GB" w:eastAsia="zh-CN"/>
        </w:rPr>
      </w:pPr>
      <w:r w:rsidRPr="00131CCD">
        <w:rPr>
          <w:rFonts w:ascii="Arial" w:hAnsi="Arial" w:cs="Arial"/>
          <w:lang w:val="en-GB" w:eastAsia="zh-CN"/>
        </w:rPr>
        <w:t>-</w:t>
      </w:r>
      <w:r w:rsidRPr="00131CCD">
        <w:rPr>
          <w:rFonts w:ascii="Arial" w:hAnsi="Arial" w:cs="Arial"/>
          <w:lang w:val="en-GB" w:eastAsia="zh-CN"/>
        </w:rPr>
        <w:tab/>
        <w:t xml:space="preserve">SIB6/7/8: </w:t>
      </w:r>
      <w:r w:rsidR="00AB15F5">
        <w:rPr>
          <w:rFonts w:ascii="Arial" w:hAnsi="Arial" w:cs="Arial"/>
          <w:lang w:val="en-GB" w:eastAsia="zh-CN"/>
        </w:rPr>
        <w:t xml:space="preserve">It is </w:t>
      </w:r>
      <w:r w:rsidR="00C221CE">
        <w:rPr>
          <w:rFonts w:ascii="Arial" w:hAnsi="Arial" w:cs="Arial"/>
          <w:lang w:val="en-GB" w:eastAsia="zh-CN"/>
        </w:rPr>
        <w:t xml:space="preserve">for </w:t>
      </w:r>
      <w:r w:rsidRPr="00131CCD">
        <w:rPr>
          <w:rFonts w:ascii="Arial" w:hAnsi="Arial" w:cs="Arial"/>
          <w:lang w:val="en-GB" w:eastAsia="zh-CN"/>
        </w:rPr>
        <w:t xml:space="preserve">PWS.  </w:t>
      </w:r>
      <w:r w:rsidR="004B67B0">
        <w:rPr>
          <w:rFonts w:ascii="Arial" w:hAnsi="Arial" w:cs="Arial"/>
          <w:lang w:val="en-GB" w:eastAsia="zh-CN"/>
        </w:rPr>
        <w:t>RAN2</w:t>
      </w:r>
      <w:r w:rsidRPr="00131CCD">
        <w:rPr>
          <w:rFonts w:ascii="Arial" w:hAnsi="Arial" w:cs="Arial"/>
          <w:lang w:val="en-GB" w:eastAsia="zh-CN"/>
        </w:rPr>
        <w:t xml:space="preserve"> agreed </w:t>
      </w:r>
      <w:r w:rsidR="004B67B0">
        <w:rPr>
          <w:rFonts w:ascii="Arial" w:hAnsi="Arial" w:cs="Arial"/>
          <w:lang w:val="en-GB" w:eastAsia="zh-CN"/>
        </w:rPr>
        <w:t xml:space="preserve">that </w:t>
      </w:r>
      <w:r w:rsidRPr="00131CCD">
        <w:rPr>
          <w:rFonts w:ascii="Arial" w:hAnsi="Arial" w:cs="Arial"/>
          <w:lang w:val="en-GB" w:eastAsia="zh-CN"/>
        </w:rPr>
        <w:t xml:space="preserve">the </w:t>
      </w:r>
      <w:r w:rsidR="004B67B0">
        <w:rPr>
          <w:rFonts w:ascii="Arial" w:hAnsi="Arial" w:cs="Arial"/>
          <w:lang w:val="en-GB" w:eastAsia="zh-CN"/>
        </w:rPr>
        <w:t>R</w:t>
      </w:r>
      <w:r w:rsidRPr="00131CCD">
        <w:rPr>
          <w:rFonts w:ascii="Arial" w:hAnsi="Arial" w:cs="Arial"/>
          <w:lang w:val="en-GB" w:eastAsia="zh-CN"/>
        </w:rPr>
        <w:t xml:space="preserve">elay UE can forward these SIBs to the </w:t>
      </w:r>
      <w:r w:rsidR="004B67B0">
        <w:rPr>
          <w:rFonts w:ascii="Arial" w:hAnsi="Arial" w:cs="Arial"/>
          <w:lang w:val="en-GB" w:eastAsia="zh-CN"/>
        </w:rPr>
        <w:t>R</w:t>
      </w:r>
      <w:r w:rsidRPr="00131CCD">
        <w:rPr>
          <w:rFonts w:ascii="Arial" w:hAnsi="Arial" w:cs="Arial"/>
          <w:lang w:val="en-GB" w:eastAsia="zh-CN"/>
        </w:rPr>
        <w:t xml:space="preserve">emote UE, and the question is whether the </w:t>
      </w:r>
      <w:r w:rsidR="004B67B0">
        <w:rPr>
          <w:rFonts w:ascii="Arial" w:hAnsi="Arial" w:cs="Arial"/>
          <w:lang w:val="en-GB" w:eastAsia="zh-CN"/>
        </w:rPr>
        <w:t>R</w:t>
      </w:r>
      <w:r w:rsidRPr="00131CCD">
        <w:rPr>
          <w:rFonts w:ascii="Arial" w:hAnsi="Arial" w:cs="Arial"/>
          <w:lang w:val="en-GB" w:eastAsia="zh-CN"/>
        </w:rPr>
        <w:t xml:space="preserve">emote UE should get them even if it is not ETWS/CMAS capable. </w:t>
      </w:r>
      <w:r w:rsidR="004B67B0">
        <w:rPr>
          <w:rFonts w:ascii="Arial" w:hAnsi="Arial" w:cs="Arial"/>
          <w:lang w:val="en-GB" w:eastAsia="zh-CN"/>
        </w:rPr>
        <w:t>As described in</w:t>
      </w:r>
      <w:r w:rsidRPr="00131CCD">
        <w:rPr>
          <w:rFonts w:ascii="Arial" w:hAnsi="Arial" w:cs="Arial"/>
          <w:lang w:val="en-GB" w:eastAsia="zh-CN"/>
        </w:rPr>
        <w:t xml:space="preserve"> </w:t>
      </w:r>
      <w:r w:rsidR="004B67B0" w:rsidRPr="00131CCD">
        <w:rPr>
          <w:rFonts w:ascii="Arial" w:hAnsi="Arial" w:cs="Arial"/>
          <w:lang w:val="en-GB" w:eastAsia="zh-CN"/>
        </w:rPr>
        <w:t>section 5.2.2.2.2</w:t>
      </w:r>
      <w:r w:rsidR="004B67B0">
        <w:rPr>
          <w:rFonts w:ascii="Arial" w:hAnsi="Arial" w:cs="Arial"/>
          <w:lang w:val="en-GB" w:eastAsia="zh-CN"/>
        </w:rPr>
        <w:t xml:space="preserve"> in TS </w:t>
      </w:r>
      <w:r w:rsidRPr="00131CCD">
        <w:rPr>
          <w:rFonts w:ascii="Arial" w:hAnsi="Arial" w:cs="Arial"/>
          <w:lang w:val="en-GB" w:eastAsia="zh-CN"/>
        </w:rPr>
        <w:t>38.331</w:t>
      </w:r>
      <w:r w:rsidR="004B67B0">
        <w:rPr>
          <w:rFonts w:ascii="Arial" w:hAnsi="Arial" w:cs="Arial"/>
          <w:lang w:val="en-GB" w:eastAsia="zh-CN"/>
        </w:rPr>
        <w:t xml:space="preserve">, </w:t>
      </w:r>
      <w:proofErr w:type="gramStart"/>
      <w:r w:rsidR="004B67B0">
        <w:rPr>
          <w:rFonts w:ascii="Arial" w:hAnsi="Arial" w:cs="Arial"/>
          <w:lang w:val="en-GB" w:eastAsia="zh-CN"/>
        </w:rPr>
        <w:t>it</w:t>
      </w:r>
      <w:r w:rsidRPr="00131CCD">
        <w:rPr>
          <w:rFonts w:ascii="Arial" w:hAnsi="Arial" w:cs="Arial"/>
          <w:lang w:val="en-GB" w:eastAsia="zh-CN"/>
        </w:rPr>
        <w:t xml:space="preserve"> is clear that the</w:t>
      </w:r>
      <w:proofErr w:type="gramEnd"/>
      <w:r w:rsidRPr="00131CCD">
        <w:rPr>
          <w:rFonts w:ascii="Arial" w:hAnsi="Arial" w:cs="Arial"/>
          <w:lang w:val="en-GB" w:eastAsia="zh-CN"/>
        </w:rPr>
        <w:t xml:space="preserve"> PWS-capable UE is required to receive these SIBs when possible</w:t>
      </w:r>
      <w:r w:rsidR="00EB1A6D">
        <w:rPr>
          <w:rFonts w:ascii="Arial" w:hAnsi="Arial" w:cs="Arial"/>
          <w:lang w:val="en-GB" w:eastAsia="zh-CN"/>
        </w:rPr>
        <w:t xml:space="preserve">. </w:t>
      </w:r>
      <w:proofErr w:type="gramStart"/>
      <w:r w:rsidR="00EB1A6D">
        <w:rPr>
          <w:rFonts w:ascii="Arial" w:hAnsi="Arial" w:cs="Arial"/>
          <w:lang w:val="en-GB" w:eastAsia="zh-CN"/>
        </w:rPr>
        <w:t>However</w:t>
      </w:r>
      <w:proofErr w:type="gramEnd"/>
      <w:r w:rsidR="00EB1A6D">
        <w:rPr>
          <w:rFonts w:ascii="Arial" w:hAnsi="Arial" w:cs="Arial"/>
          <w:lang w:val="en-GB" w:eastAsia="zh-CN"/>
        </w:rPr>
        <w:t xml:space="preserve"> there may be </w:t>
      </w:r>
      <w:r w:rsidR="00C221CE">
        <w:rPr>
          <w:rFonts w:ascii="Arial" w:hAnsi="Arial" w:cs="Arial"/>
          <w:lang w:val="en-GB" w:eastAsia="zh-CN"/>
        </w:rPr>
        <w:t xml:space="preserve">some </w:t>
      </w:r>
      <w:r w:rsidRPr="00131CCD">
        <w:rPr>
          <w:rFonts w:ascii="Arial" w:hAnsi="Arial" w:cs="Arial"/>
          <w:lang w:val="en-GB" w:eastAsia="zh-CN"/>
        </w:rPr>
        <w:t>regulatory requirements</w:t>
      </w:r>
      <w:r w:rsidR="00C221CE">
        <w:rPr>
          <w:rFonts w:ascii="Arial" w:hAnsi="Arial" w:cs="Arial"/>
          <w:lang w:val="en-GB" w:eastAsia="zh-CN"/>
        </w:rPr>
        <w:t xml:space="preserve"> for PWS SIB reception</w:t>
      </w:r>
      <w:r w:rsidRPr="00131CCD">
        <w:rPr>
          <w:rFonts w:ascii="Arial" w:hAnsi="Arial" w:cs="Arial"/>
          <w:lang w:val="en-GB" w:eastAsia="zh-CN"/>
        </w:rPr>
        <w:t>.</w:t>
      </w:r>
      <w:r w:rsidR="00EB1A6D">
        <w:rPr>
          <w:rFonts w:ascii="Arial" w:hAnsi="Arial" w:cs="Arial"/>
          <w:lang w:val="en-GB" w:eastAsia="zh-CN"/>
        </w:rPr>
        <w:t xml:space="preserve"> For example, t</w:t>
      </w:r>
      <w:r w:rsidR="00EB1A6D" w:rsidRPr="00131CCD">
        <w:rPr>
          <w:rFonts w:ascii="Arial" w:hAnsi="Arial" w:cs="Arial"/>
          <w:lang w:val="en-GB" w:eastAsia="zh-CN"/>
        </w:rPr>
        <w:t xml:space="preserve">he UE may have a regulatory requirement to receive the notification, and the UE may have a regulatory requirement </w:t>
      </w:r>
      <w:r w:rsidR="00C221CE">
        <w:rPr>
          <w:rFonts w:ascii="Arial" w:hAnsi="Arial" w:cs="Arial"/>
          <w:lang w:val="en-GB" w:eastAsia="zh-CN"/>
        </w:rPr>
        <w:t>not</w:t>
      </w:r>
      <w:r w:rsidR="00EB1A6D" w:rsidRPr="00131CCD">
        <w:rPr>
          <w:rFonts w:ascii="Arial" w:hAnsi="Arial" w:cs="Arial"/>
          <w:lang w:val="en-GB" w:eastAsia="zh-CN"/>
        </w:rPr>
        <w:t xml:space="preserve"> to receive the notification (</w:t>
      </w:r>
      <w:proofErr w:type="gramStart"/>
      <w:r w:rsidR="00EB1A6D" w:rsidRPr="00131CCD">
        <w:rPr>
          <w:rFonts w:ascii="Arial" w:hAnsi="Arial" w:cs="Arial"/>
          <w:lang w:val="en-GB" w:eastAsia="zh-CN"/>
        </w:rPr>
        <w:t>e.g.</w:t>
      </w:r>
      <w:proofErr w:type="gramEnd"/>
      <w:r w:rsidR="00EB1A6D" w:rsidRPr="00131CCD">
        <w:rPr>
          <w:rFonts w:ascii="Arial" w:hAnsi="Arial" w:cs="Arial"/>
          <w:lang w:val="en-GB" w:eastAsia="zh-CN"/>
        </w:rPr>
        <w:t xml:space="preserve"> for geofence reasons).  </w:t>
      </w:r>
      <w:r w:rsidR="00EB1A6D">
        <w:rPr>
          <w:rFonts w:ascii="Arial" w:hAnsi="Arial" w:cs="Arial"/>
          <w:lang w:val="en-GB" w:eastAsia="zh-CN"/>
        </w:rPr>
        <w:t>In TS</w:t>
      </w:r>
      <w:r w:rsidR="00EB1A6D" w:rsidRPr="00131CCD">
        <w:rPr>
          <w:rFonts w:ascii="Arial" w:hAnsi="Arial" w:cs="Arial"/>
          <w:lang w:val="en-GB" w:eastAsia="zh-CN"/>
        </w:rPr>
        <w:t xml:space="preserve"> 22.268</w:t>
      </w:r>
      <w:r w:rsidR="00EB1A6D">
        <w:rPr>
          <w:rFonts w:ascii="Arial" w:hAnsi="Arial" w:cs="Arial"/>
          <w:lang w:val="en-GB" w:eastAsia="zh-CN"/>
        </w:rPr>
        <w:t>, it is said, b</w:t>
      </w:r>
      <w:r w:rsidR="00EB1A6D" w:rsidRPr="00131CCD">
        <w:rPr>
          <w:rFonts w:ascii="Arial" w:hAnsi="Arial" w:cs="Arial"/>
          <w:lang w:val="en-GB" w:eastAsia="zh-CN"/>
        </w:rPr>
        <w:t>ased on the geographical information indicated by the Warning Notification Provider, it shall be possible for the PLMN operators to define the Notification Area based on their network configuration of the area coverage such as distribution of cells, Node Bs, RNCs, etc.</w:t>
      </w:r>
      <w:r w:rsidR="00EB1A6D">
        <w:rPr>
          <w:rFonts w:ascii="Arial" w:hAnsi="Arial" w:cs="Arial"/>
          <w:lang w:val="en-GB" w:eastAsia="zh-CN"/>
        </w:rPr>
        <w:t xml:space="preserve">  Some people may question w</w:t>
      </w:r>
      <w:r w:rsidR="00EB1A6D" w:rsidRPr="00131CCD">
        <w:rPr>
          <w:rFonts w:ascii="Arial" w:hAnsi="Arial" w:cs="Arial"/>
          <w:lang w:val="en-GB" w:eastAsia="zh-CN"/>
        </w:rPr>
        <w:t xml:space="preserve">hat happens if a </w:t>
      </w:r>
      <w:r w:rsidR="00C221CE">
        <w:rPr>
          <w:rFonts w:ascii="Arial" w:hAnsi="Arial" w:cs="Arial"/>
          <w:lang w:val="en-GB" w:eastAsia="zh-CN"/>
        </w:rPr>
        <w:t>R</w:t>
      </w:r>
      <w:r w:rsidR="00EB1A6D" w:rsidRPr="00131CCD">
        <w:rPr>
          <w:rFonts w:ascii="Arial" w:hAnsi="Arial" w:cs="Arial"/>
          <w:lang w:val="en-GB" w:eastAsia="zh-CN"/>
        </w:rPr>
        <w:t xml:space="preserve">emote UE is served through the </w:t>
      </w:r>
      <w:r w:rsidR="00C221CE">
        <w:rPr>
          <w:rFonts w:ascii="Arial" w:hAnsi="Arial" w:cs="Arial"/>
          <w:lang w:val="en-GB" w:eastAsia="zh-CN"/>
        </w:rPr>
        <w:t>R</w:t>
      </w:r>
      <w:r w:rsidR="00EB1A6D" w:rsidRPr="00131CCD">
        <w:rPr>
          <w:rFonts w:ascii="Arial" w:hAnsi="Arial" w:cs="Arial"/>
          <w:lang w:val="en-GB" w:eastAsia="zh-CN"/>
        </w:rPr>
        <w:t>elay</w:t>
      </w:r>
      <w:r w:rsidR="00C221CE">
        <w:rPr>
          <w:rFonts w:ascii="Arial" w:hAnsi="Arial" w:cs="Arial"/>
          <w:lang w:val="en-GB" w:eastAsia="zh-CN"/>
        </w:rPr>
        <w:t xml:space="preserve"> UE</w:t>
      </w:r>
      <w:r w:rsidR="00EB1A6D" w:rsidRPr="00131CCD">
        <w:rPr>
          <w:rFonts w:ascii="Arial" w:hAnsi="Arial" w:cs="Arial"/>
          <w:lang w:val="en-GB" w:eastAsia="zh-CN"/>
        </w:rPr>
        <w:t xml:space="preserve"> by a particular cell, but it is geographically outside the nominal boundary of that cell?  Should it receive PWS messages for UEs in the cell, or not?  </w:t>
      </w:r>
      <w:r w:rsidR="00EB1A6D">
        <w:rPr>
          <w:rFonts w:ascii="Arial" w:hAnsi="Arial" w:cs="Arial"/>
          <w:lang w:val="en-GB" w:eastAsia="zh-CN"/>
        </w:rPr>
        <w:t>T</w:t>
      </w:r>
      <w:r w:rsidR="00EB1A6D" w:rsidRPr="00131CCD">
        <w:rPr>
          <w:rFonts w:ascii="Arial" w:hAnsi="Arial" w:cs="Arial"/>
          <w:lang w:val="en-GB" w:eastAsia="zh-CN"/>
        </w:rPr>
        <w:t>his has little or no difference from a UE sitting in a side lobe of the cell—if the notification has a geographic restriction, upper layers are supposed to indicate that (</w:t>
      </w:r>
      <w:proofErr w:type="gramStart"/>
      <w:r w:rsidR="00EB1A6D" w:rsidRPr="00131CCD">
        <w:rPr>
          <w:rFonts w:ascii="Arial" w:hAnsi="Arial" w:cs="Arial"/>
          <w:lang w:val="en-GB" w:eastAsia="zh-CN"/>
        </w:rPr>
        <w:t>e.g.</w:t>
      </w:r>
      <w:proofErr w:type="gramEnd"/>
      <w:r w:rsidR="00EB1A6D" w:rsidRPr="00131CCD">
        <w:rPr>
          <w:rFonts w:ascii="Arial" w:hAnsi="Arial" w:cs="Arial"/>
          <w:lang w:val="en-GB" w:eastAsia="zh-CN"/>
        </w:rPr>
        <w:t xml:space="preserve"> through the warningAreaCoordinatesSegment in SIB8) and the UE that receives the SIB can determine if it applies to its location, irrespective of what cell serves it.  It seems clear that the big regulatory risk is if the relay doesn’t forward the warning SIBs—a </w:t>
      </w:r>
      <w:r w:rsidR="006046DB">
        <w:rPr>
          <w:rFonts w:ascii="Arial" w:hAnsi="Arial" w:cs="Arial"/>
          <w:lang w:val="en-GB" w:eastAsia="zh-CN"/>
        </w:rPr>
        <w:t>R</w:t>
      </w:r>
      <w:r w:rsidR="00EB1A6D" w:rsidRPr="00131CCD">
        <w:rPr>
          <w:rFonts w:ascii="Arial" w:hAnsi="Arial" w:cs="Arial"/>
          <w:lang w:val="en-GB" w:eastAsia="zh-CN"/>
        </w:rPr>
        <w:t xml:space="preserve">emote UE that should be warned won’t be warned, and this is potentially a literal life-and-death issue.  </w:t>
      </w:r>
      <w:proofErr w:type="gramStart"/>
      <w:r w:rsidR="00EB1A6D" w:rsidRPr="00131CCD">
        <w:rPr>
          <w:rFonts w:ascii="Arial" w:hAnsi="Arial" w:cs="Arial"/>
          <w:lang w:val="en-GB" w:eastAsia="zh-CN"/>
        </w:rPr>
        <w:t>So</w:t>
      </w:r>
      <w:proofErr w:type="gramEnd"/>
      <w:r w:rsidR="00EB1A6D" w:rsidRPr="00131CCD">
        <w:rPr>
          <w:rFonts w:ascii="Arial" w:hAnsi="Arial" w:cs="Arial"/>
          <w:lang w:val="en-GB" w:eastAsia="zh-CN"/>
        </w:rPr>
        <w:t xml:space="preserve"> </w:t>
      </w:r>
      <w:r w:rsidR="006046DB">
        <w:rPr>
          <w:rFonts w:ascii="Arial" w:hAnsi="Arial" w:cs="Arial"/>
          <w:lang w:val="en-GB" w:eastAsia="zh-CN"/>
        </w:rPr>
        <w:t>our</w:t>
      </w:r>
      <w:r w:rsidR="00EB1A6D" w:rsidRPr="00131CCD">
        <w:rPr>
          <w:rFonts w:ascii="Arial" w:hAnsi="Arial" w:cs="Arial"/>
          <w:lang w:val="en-GB" w:eastAsia="zh-CN"/>
        </w:rPr>
        <w:t xml:space="preserve"> conclusion is that we must make the PWS SIBs available to the </w:t>
      </w:r>
      <w:r w:rsidR="006046DB">
        <w:rPr>
          <w:rFonts w:ascii="Arial" w:hAnsi="Arial" w:cs="Arial"/>
          <w:lang w:val="en-GB" w:eastAsia="zh-CN"/>
        </w:rPr>
        <w:t>R</w:t>
      </w:r>
      <w:r w:rsidR="00EB1A6D" w:rsidRPr="00131CCD">
        <w:rPr>
          <w:rFonts w:ascii="Arial" w:hAnsi="Arial" w:cs="Arial"/>
          <w:lang w:val="en-GB" w:eastAsia="zh-CN"/>
        </w:rPr>
        <w:t>emote UE in any state.</w:t>
      </w:r>
    </w:p>
    <w:p w14:paraId="4C77A66C" w14:textId="102F6520" w:rsidR="00131CCD" w:rsidRPr="00EB1A6D" w:rsidRDefault="00131CCD" w:rsidP="00131CCD">
      <w:pPr>
        <w:rPr>
          <w:rFonts w:ascii="Arial" w:hAnsi="Arial" w:cs="Arial"/>
          <w:lang w:val="en-GB" w:eastAsia="zh-CN"/>
        </w:rPr>
      </w:pPr>
    </w:p>
    <w:p w14:paraId="25385726" w14:textId="39BD65BB" w:rsidR="00131CCD" w:rsidRPr="00131CCD" w:rsidRDefault="00131CCD" w:rsidP="00131CCD">
      <w:pPr>
        <w:rPr>
          <w:rFonts w:ascii="Arial" w:hAnsi="Arial" w:cs="Arial"/>
          <w:lang w:val="en-GB" w:eastAsia="zh-CN"/>
        </w:rPr>
      </w:pPr>
    </w:p>
    <w:p w14:paraId="6BCD5BAE" w14:textId="2ADF4591" w:rsidR="00131CCD" w:rsidRDefault="00131CCD" w:rsidP="002E389F">
      <w:pPr>
        <w:rPr>
          <w:rFonts w:ascii="Arial" w:hAnsi="Arial" w:cs="Arial"/>
          <w:lang w:val="en-GB" w:eastAsia="zh-CN"/>
        </w:rPr>
      </w:pPr>
      <w:r w:rsidRPr="00131CCD">
        <w:rPr>
          <w:rFonts w:ascii="Arial" w:hAnsi="Arial" w:cs="Arial"/>
          <w:lang w:val="en-GB" w:eastAsia="zh-CN"/>
        </w:rPr>
        <w:t>-</w:t>
      </w:r>
      <w:r w:rsidRPr="00131CCD">
        <w:rPr>
          <w:rFonts w:ascii="Arial" w:hAnsi="Arial" w:cs="Arial"/>
          <w:lang w:val="en-GB" w:eastAsia="zh-CN"/>
        </w:rPr>
        <w:tab/>
        <w:t xml:space="preserve">SIB9: </w:t>
      </w:r>
      <w:r w:rsidR="00AB15F5">
        <w:rPr>
          <w:rFonts w:ascii="Arial" w:hAnsi="Arial" w:cs="Arial" w:hint="eastAsia"/>
          <w:lang w:val="en-GB" w:eastAsia="zh-CN"/>
        </w:rPr>
        <w:t>I</w:t>
      </w:r>
      <w:r w:rsidR="00AB15F5">
        <w:rPr>
          <w:rFonts w:ascii="Arial" w:hAnsi="Arial" w:cs="Arial"/>
          <w:lang w:val="en-GB" w:eastAsia="zh-CN"/>
        </w:rPr>
        <w:t xml:space="preserve">t is the </w:t>
      </w:r>
      <w:r w:rsidR="002E389F">
        <w:rPr>
          <w:rFonts w:ascii="Arial" w:hAnsi="Arial" w:cs="Arial"/>
          <w:lang w:val="en-GB" w:eastAsia="zh-CN"/>
        </w:rPr>
        <w:t xml:space="preserve">SIB </w:t>
      </w:r>
      <w:r w:rsidR="002E389F" w:rsidRPr="002E389F">
        <w:rPr>
          <w:rFonts w:ascii="Arial" w:hAnsi="Arial" w:cs="Arial"/>
          <w:lang w:val="en-GB" w:eastAsia="zh-CN"/>
        </w:rPr>
        <w:t xml:space="preserve">related to GPS time and </w:t>
      </w:r>
      <w:r w:rsidR="002E389F">
        <w:rPr>
          <w:rFonts w:ascii="Arial" w:hAnsi="Arial" w:cs="Arial"/>
          <w:lang w:val="en-GB" w:eastAsia="zh-CN"/>
        </w:rPr>
        <w:t xml:space="preserve">UTC. </w:t>
      </w:r>
      <w:r w:rsidRPr="00131CCD">
        <w:rPr>
          <w:rFonts w:ascii="Arial" w:hAnsi="Arial" w:cs="Arial"/>
          <w:lang w:val="en-GB" w:eastAsia="zh-CN"/>
        </w:rPr>
        <w:t>The RRC spec is clear</w:t>
      </w:r>
      <w:r w:rsidR="00E5379E">
        <w:rPr>
          <w:rFonts w:ascii="Arial" w:hAnsi="Arial" w:cs="Arial"/>
          <w:lang w:val="en-GB" w:eastAsia="zh-CN"/>
        </w:rPr>
        <w:t xml:space="preserve"> on</w:t>
      </w:r>
      <w:r w:rsidRPr="00131CCD">
        <w:rPr>
          <w:rFonts w:ascii="Arial" w:hAnsi="Arial" w:cs="Arial"/>
          <w:lang w:val="en-GB" w:eastAsia="zh-CN"/>
        </w:rPr>
        <w:t xml:space="preserve"> that the UE may use this information for diverse purposes, </w:t>
      </w:r>
      <w:r w:rsidR="002E389F">
        <w:rPr>
          <w:rFonts w:ascii="Arial" w:hAnsi="Arial" w:cs="Arial"/>
          <w:lang w:val="en-GB" w:eastAsia="zh-CN"/>
        </w:rPr>
        <w:t>then we think it is needed to forward this SIB to R</w:t>
      </w:r>
      <w:r w:rsidRPr="00131CCD">
        <w:rPr>
          <w:rFonts w:ascii="Arial" w:hAnsi="Arial" w:cs="Arial"/>
          <w:lang w:val="en-GB" w:eastAsia="zh-CN"/>
        </w:rPr>
        <w:t>emote UEs</w:t>
      </w:r>
      <w:r w:rsidR="002E389F">
        <w:rPr>
          <w:rFonts w:ascii="Arial" w:hAnsi="Arial" w:cs="Arial"/>
          <w:lang w:val="en-GB" w:eastAsia="zh-CN"/>
        </w:rPr>
        <w:t xml:space="preserve"> in </w:t>
      </w:r>
      <w:r w:rsidR="002E389F" w:rsidRPr="00131CCD">
        <w:rPr>
          <w:rFonts w:ascii="Arial" w:hAnsi="Arial" w:cs="Arial"/>
          <w:lang w:val="en-GB" w:eastAsia="zh-CN"/>
        </w:rPr>
        <w:t>RRC_CONNECTED</w:t>
      </w:r>
      <w:r w:rsidR="002E389F">
        <w:rPr>
          <w:rFonts w:ascii="Arial" w:hAnsi="Arial" w:cs="Arial"/>
          <w:lang w:val="en-GB" w:eastAsia="zh-CN"/>
        </w:rPr>
        <w:t xml:space="preserve"> or </w:t>
      </w:r>
      <w:r w:rsidRPr="00131CCD">
        <w:rPr>
          <w:rFonts w:ascii="Arial" w:hAnsi="Arial" w:cs="Arial"/>
          <w:lang w:val="en-GB" w:eastAsia="zh-CN"/>
        </w:rPr>
        <w:t>in idle/inactive.</w:t>
      </w:r>
      <w:r w:rsidR="002E389F">
        <w:rPr>
          <w:rFonts w:ascii="Arial" w:hAnsi="Arial" w:cs="Arial"/>
          <w:lang w:val="en-GB" w:eastAsia="zh-CN"/>
        </w:rPr>
        <w:t xml:space="preserve"> However, </w:t>
      </w:r>
      <w:r w:rsidRPr="00131CCD">
        <w:rPr>
          <w:rFonts w:ascii="Arial" w:hAnsi="Arial" w:cs="Arial"/>
          <w:lang w:val="en-GB" w:eastAsia="zh-CN"/>
        </w:rPr>
        <w:t xml:space="preserve">the validity of this information once it’s forwarded is not clear.  </w:t>
      </w:r>
      <w:r w:rsidR="002E389F">
        <w:rPr>
          <w:rFonts w:ascii="Arial" w:hAnsi="Arial" w:cs="Arial"/>
          <w:lang w:val="en-GB" w:eastAsia="zh-CN"/>
        </w:rPr>
        <w:t>For example, w</w:t>
      </w:r>
      <w:r w:rsidRPr="00131CCD">
        <w:rPr>
          <w:rFonts w:ascii="Arial" w:hAnsi="Arial" w:cs="Arial"/>
          <w:lang w:val="en-GB" w:eastAsia="zh-CN"/>
        </w:rPr>
        <w:t xml:space="preserve">hat if the </w:t>
      </w:r>
      <w:r w:rsidR="0050491C">
        <w:rPr>
          <w:rFonts w:ascii="Arial" w:hAnsi="Arial" w:cs="Arial"/>
          <w:lang w:val="en-GB" w:eastAsia="zh-CN"/>
        </w:rPr>
        <w:t>R</w:t>
      </w:r>
      <w:r w:rsidRPr="00131CCD">
        <w:rPr>
          <w:rFonts w:ascii="Arial" w:hAnsi="Arial" w:cs="Arial"/>
          <w:lang w:val="en-GB" w:eastAsia="zh-CN"/>
        </w:rPr>
        <w:t xml:space="preserve">elay UE receives SIB9 in SFN x and forwards it to the </w:t>
      </w:r>
      <w:r w:rsidR="0050491C">
        <w:rPr>
          <w:rFonts w:ascii="Arial" w:hAnsi="Arial" w:cs="Arial"/>
          <w:lang w:val="en-GB" w:eastAsia="zh-CN"/>
        </w:rPr>
        <w:t>R</w:t>
      </w:r>
      <w:r w:rsidRPr="00131CCD">
        <w:rPr>
          <w:rFonts w:ascii="Arial" w:hAnsi="Arial" w:cs="Arial"/>
          <w:lang w:val="en-GB" w:eastAsia="zh-CN"/>
        </w:rPr>
        <w:t xml:space="preserve">emote UE in SFN x+1? </w:t>
      </w:r>
      <w:r w:rsidR="0050491C">
        <w:rPr>
          <w:rFonts w:ascii="Arial" w:hAnsi="Arial" w:cs="Arial"/>
          <w:lang w:val="en-GB" w:eastAsia="zh-CN"/>
        </w:rPr>
        <w:t xml:space="preserve">We suggest this issue be handled by UE implementation. </w:t>
      </w:r>
    </w:p>
    <w:p w14:paraId="369ECEDD" w14:textId="77777777" w:rsidR="0050491C" w:rsidRPr="00131CCD" w:rsidRDefault="0050491C" w:rsidP="002E389F">
      <w:pPr>
        <w:rPr>
          <w:rFonts w:ascii="Arial" w:hAnsi="Arial" w:cs="Arial"/>
          <w:lang w:val="en-GB" w:eastAsia="zh-CN"/>
        </w:rPr>
      </w:pPr>
    </w:p>
    <w:p w14:paraId="6411F19C" w14:textId="77777777" w:rsidR="0050491C" w:rsidRDefault="00131CCD" w:rsidP="00131CCD">
      <w:pPr>
        <w:rPr>
          <w:rFonts w:ascii="Arial" w:hAnsi="Arial" w:cs="Arial"/>
          <w:lang w:val="en-GB" w:eastAsia="zh-CN"/>
        </w:rPr>
      </w:pPr>
      <w:r w:rsidRPr="00131CCD">
        <w:rPr>
          <w:rFonts w:ascii="Arial" w:hAnsi="Arial" w:cs="Arial"/>
          <w:lang w:val="en-GB" w:eastAsia="zh-CN"/>
        </w:rPr>
        <w:t>-</w:t>
      </w:r>
      <w:r w:rsidRPr="00131CCD">
        <w:rPr>
          <w:rFonts w:ascii="Arial" w:hAnsi="Arial" w:cs="Arial"/>
          <w:lang w:val="en-GB" w:eastAsia="zh-CN"/>
        </w:rPr>
        <w:tab/>
        <w:t xml:space="preserve">SIB10: This SIB </w:t>
      </w:r>
      <w:r w:rsidR="0050491C" w:rsidRPr="0050491C">
        <w:rPr>
          <w:rFonts w:ascii="Arial" w:hAnsi="Arial" w:cs="Arial"/>
          <w:lang w:val="en-GB" w:eastAsia="zh-CN"/>
        </w:rPr>
        <w:t>contains the HRNNs of the NPNs listed in SIB1</w:t>
      </w:r>
      <w:r w:rsidR="0050491C">
        <w:rPr>
          <w:rFonts w:ascii="Arial" w:hAnsi="Arial" w:cs="Arial"/>
          <w:lang w:val="en-GB" w:eastAsia="zh-CN"/>
        </w:rPr>
        <w:t xml:space="preserve">. We think that the </w:t>
      </w:r>
      <w:r w:rsidRPr="00131CCD">
        <w:rPr>
          <w:rFonts w:ascii="Arial" w:hAnsi="Arial" w:cs="Arial"/>
          <w:lang w:val="en-GB" w:eastAsia="zh-CN"/>
        </w:rPr>
        <w:t xml:space="preserve">relaying </w:t>
      </w:r>
      <w:r w:rsidR="0050491C">
        <w:rPr>
          <w:rFonts w:ascii="Arial" w:hAnsi="Arial" w:cs="Arial"/>
          <w:lang w:val="en-GB" w:eastAsia="zh-CN"/>
        </w:rPr>
        <w:t>should</w:t>
      </w:r>
      <w:r w:rsidRPr="00131CCD">
        <w:rPr>
          <w:rFonts w:ascii="Arial" w:hAnsi="Arial" w:cs="Arial"/>
          <w:lang w:val="en-GB" w:eastAsia="zh-CN"/>
        </w:rPr>
        <w:t xml:space="preserve"> work also in an NPN context.  </w:t>
      </w:r>
      <w:r w:rsidR="0050491C">
        <w:rPr>
          <w:rFonts w:ascii="Arial" w:hAnsi="Arial" w:cs="Arial"/>
          <w:lang w:val="en-GB" w:eastAsia="zh-CN"/>
        </w:rPr>
        <w:t xml:space="preserve">Then we suggest the Remote </w:t>
      </w:r>
      <w:r w:rsidRPr="00131CCD">
        <w:rPr>
          <w:rFonts w:ascii="Arial" w:hAnsi="Arial" w:cs="Arial"/>
          <w:lang w:val="en-GB" w:eastAsia="zh-CN"/>
        </w:rPr>
        <w:t>UE be able to get the HRNN for an NPN</w:t>
      </w:r>
      <w:r w:rsidR="0050491C">
        <w:rPr>
          <w:rFonts w:ascii="Arial" w:hAnsi="Arial" w:cs="Arial"/>
          <w:lang w:val="en-GB" w:eastAsia="zh-CN"/>
        </w:rPr>
        <w:t xml:space="preserve">. </w:t>
      </w:r>
    </w:p>
    <w:p w14:paraId="40431753" w14:textId="4DE1A208" w:rsidR="00131CCD" w:rsidRPr="00131CCD" w:rsidRDefault="0050491C" w:rsidP="00131CCD">
      <w:pPr>
        <w:rPr>
          <w:rFonts w:ascii="Arial" w:hAnsi="Arial" w:cs="Arial"/>
          <w:lang w:val="en-GB" w:eastAsia="zh-CN"/>
        </w:rPr>
      </w:pPr>
      <w:r>
        <w:rPr>
          <w:rFonts w:ascii="Arial" w:hAnsi="Arial" w:cs="Arial"/>
          <w:lang w:val="en-GB" w:eastAsia="zh-CN"/>
        </w:rPr>
        <w:t xml:space="preserve"> </w:t>
      </w:r>
    </w:p>
    <w:p w14:paraId="68E2A165" w14:textId="0CAABD24" w:rsidR="00131CCD" w:rsidRDefault="00131CCD" w:rsidP="00131CCD">
      <w:pPr>
        <w:rPr>
          <w:rFonts w:ascii="Arial" w:hAnsi="Arial" w:cs="Arial"/>
          <w:lang w:val="en-GB" w:eastAsia="zh-CN"/>
        </w:rPr>
      </w:pPr>
      <w:r w:rsidRPr="00131CCD">
        <w:rPr>
          <w:rFonts w:ascii="Arial" w:hAnsi="Arial" w:cs="Arial"/>
          <w:lang w:val="en-GB" w:eastAsia="zh-CN"/>
        </w:rPr>
        <w:t>-</w:t>
      </w:r>
      <w:r w:rsidRPr="00131CCD">
        <w:rPr>
          <w:rFonts w:ascii="Arial" w:hAnsi="Arial" w:cs="Arial"/>
          <w:lang w:val="en-GB" w:eastAsia="zh-CN"/>
        </w:rPr>
        <w:tab/>
        <w:t xml:space="preserve">SIB11: </w:t>
      </w:r>
      <w:r w:rsidR="00681338">
        <w:rPr>
          <w:rFonts w:ascii="Arial" w:hAnsi="Arial" w:cs="Arial"/>
          <w:lang w:val="en-GB" w:eastAsia="zh-CN"/>
        </w:rPr>
        <w:t xml:space="preserve">This SIB contains the </w:t>
      </w:r>
      <w:r w:rsidR="00681338" w:rsidRPr="00681338">
        <w:rPr>
          <w:rFonts w:ascii="Arial" w:hAnsi="Arial" w:cs="Arial"/>
          <w:lang w:val="en-GB" w:eastAsia="zh-CN"/>
        </w:rPr>
        <w:t xml:space="preserve">information related to idle/inactive measurements. </w:t>
      </w:r>
      <w:r w:rsidR="00681338">
        <w:rPr>
          <w:rFonts w:ascii="Arial" w:hAnsi="Arial" w:cs="Arial"/>
          <w:lang w:val="en-GB" w:eastAsia="zh-CN"/>
        </w:rPr>
        <w:t>T</w:t>
      </w:r>
      <w:r w:rsidRPr="00131CCD">
        <w:rPr>
          <w:rFonts w:ascii="Arial" w:hAnsi="Arial" w:cs="Arial"/>
          <w:lang w:val="en-GB" w:eastAsia="zh-CN"/>
        </w:rPr>
        <w:t xml:space="preserve">he UE in poor coverage is supposed to perform idle-mode measurements, and </w:t>
      </w:r>
      <w:r w:rsidR="00681338">
        <w:rPr>
          <w:rFonts w:ascii="Arial" w:hAnsi="Arial" w:cs="Arial"/>
          <w:lang w:val="en-GB" w:eastAsia="zh-CN"/>
        </w:rPr>
        <w:t xml:space="preserve">RAN2 did not exclude this </w:t>
      </w:r>
      <w:r w:rsidRPr="00131CCD">
        <w:rPr>
          <w:rFonts w:ascii="Arial" w:hAnsi="Arial" w:cs="Arial"/>
          <w:lang w:val="en-GB" w:eastAsia="zh-CN"/>
        </w:rPr>
        <w:t>requirement f</w:t>
      </w:r>
      <w:r w:rsidR="00681338">
        <w:rPr>
          <w:rFonts w:ascii="Arial" w:hAnsi="Arial" w:cs="Arial"/>
          <w:lang w:val="en-GB" w:eastAsia="zh-CN"/>
        </w:rPr>
        <w:t xml:space="preserve">rom the operation of </w:t>
      </w:r>
      <w:r w:rsidRPr="00131CCD">
        <w:rPr>
          <w:rFonts w:ascii="Arial" w:hAnsi="Arial" w:cs="Arial"/>
          <w:lang w:val="en-GB" w:eastAsia="zh-CN"/>
        </w:rPr>
        <w:t xml:space="preserve">a </w:t>
      </w:r>
      <w:r w:rsidR="00681338">
        <w:rPr>
          <w:rFonts w:ascii="Arial" w:hAnsi="Arial" w:cs="Arial"/>
          <w:lang w:val="en-GB" w:eastAsia="zh-CN"/>
        </w:rPr>
        <w:t>R</w:t>
      </w:r>
      <w:r w:rsidRPr="00131CCD">
        <w:rPr>
          <w:rFonts w:ascii="Arial" w:hAnsi="Arial" w:cs="Arial"/>
          <w:lang w:val="en-GB" w:eastAsia="zh-CN"/>
        </w:rPr>
        <w:t xml:space="preserve">emote UE.  </w:t>
      </w:r>
      <w:r w:rsidR="00487B70">
        <w:rPr>
          <w:rFonts w:ascii="Arial" w:hAnsi="Arial" w:cs="Arial"/>
          <w:lang w:val="en-GB" w:eastAsia="zh-CN"/>
        </w:rPr>
        <w:t>We think Remote UE need</w:t>
      </w:r>
      <w:r w:rsidR="00553F93">
        <w:rPr>
          <w:rFonts w:ascii="Arial" w:hAnsi="Arial" w:cs="Arial"/>
          <w:lang w:val="en-GB" w:eastAsia="zh-CN"/>
        </w:rPr>
        <w:t>s</w:t>
      </w:r>
      <w:r w:rsidR="00487B70">
        <w:rPr>
          <w:rFonts w:ascii="Arial" w:hAnsi="Arial" w:cs="Arial"/>
          <w:lang w:val="en-GB" w:eastAsia="zh-CN"/>
        </w:rPr>
        <w:t xml:space="preserve"> this </w:t>
      </w:r>
      <w:r w:rsidRPr="00131CCD">
        <w:rPr>
          <w:rFonts w:ascii="Arial" w:hAnsi="Arial" w:cs="Arial"/>
          <w:lang w:val="en-GB" w:eastAsia="zh-CN"/>
        </w:rPr>
        <w:t>SIB11 for the configuration of these measurements</w:t>
      </w:r>
      <w:r w:rsidR="00487B70">
        <w:rPr>
          <w:rFonts w:ascii="Arial" w:hAnsi="Arial" w:cs="Arial"/>
          <w:lang w:val="en-GB" w:eastAsia="zh-CN"/>
        </w:rPr>
        <w:t>, otherwise the Remote UE will behave differently from legacy UE</w:t>
      </w:r>
      <w:r w:rsidR="00553F93">
        <w:rPr>
          <w:rFonts w:ascii="Arial" w:hAnsi="Arial" w:cs="Arial"/>
          <w:lang w:val="en-GB" w:eastAsia="zh-CN"/>
        </w:rPr>
        <w:t>s</w:t>
      </w:r>
      <w:r w:rsidR="00487B70">
        <w:rPr>
          <w:rFonts w:ascii="Arial" w:hAnsi="Arial" w:cs="Arial"/>
          <w:lang w:val="en-GB" w:eastAsia="zh-CN"/>
        </w:rPr>
        <w:t xml:space="preserve">. </w:t>
      </w:r>
    </w:p>
    <w:p w14:paraId="15D4F4E9" w14:textId="77777777" w:rsidR="00AB15F5" w:rsidRPr="00131CCD" w:rsidRDefault="00AB15F5" w:rsidP="00131CCD">
      <w:pPr>
        <w:rPr>
          <w:rFonts w:ascii="Arial" w:hAnsi="Arial" w:cs="Arial"/>
          <w:lang w:val="en-GB" w:eastAsia="zh-CN"/>
        </w:rPr>
      </w:pPr>
    </w:p>
    <w:p w14:paraId="59567C27" w14:textId="5154C464" w:rsidR="00131CCD" w:rsidRDefault="00131CCD" w:rsidP="00131CCD">
      <w:pPr>
        <w:rPr>
          <w:rFonts w:ascii="Arial" w:hAnsi="Arial" w:cs="Arial"/>
          <w:lang w:val="en-GB" w:eastAsia="zh-CN"/>
        </w:rPr>
      </w:pPr>
      <w:r w:rsidRPr="00131CCD">
        <w:rPr>
          <w:rFonts w:ascii="Arial" w:hAnsi="Arial" w:cs="Arial"/>
          <w:lang w:val="en-GB" w:eastAsia="zh-CN"/>
        </w:rPr>
        <w:t>-</w:t>
      </w:r>
      <w:r w:rsidRPr="00131CCD">
        <w:rPr>
          <w:rFonts w:ascii="Arial" w:hAnsi="Arial" w:cs="Arial"/>
          <w:lang w:val="en-GB" w:eastAsia="zh-CN"/>
        </w:rPr>
        <w:tab/>
        <w:t xml:space="preserve">SIB12: </w:t>
      </w:r>
      <w:r w:rsidR="00AB15F5">
        <w:rPr>
          <w:rFonts w:ascii="Arial" w:hAnsi="Arial" w:cs="Arial"/>
          <w:lang w:val="en-GB" w:eastAsia="zh-CN"/>
        </w:rPr>
        <w:t xml:space="preserve">It is </w:t>
      </w:r>
      <w:r w:rsidRPr="00131CCD">
        <w:rPr>
          <w:rFonts w:ascii="Arial" w:hAnsi="Arial" w:cs="Arial"/>
          <w:lang w:val="en-GB" w:eastAsia="zh-CN"/>
        </w:rPr>
        <w:t>NR sidelink</w:t>
      </w:r>
      <w:r w:rsidR="00AB15F5">
        <w:rPr>
          <w:rFonts w:ascii="Arial" w:hAnsi="Arial" w:cs="Arial"/>
          <w:lang w:val="en-GB" w:eastAsia="zh-CN"/>
        </w:rPr>
        <w:t xml:space="preserve"> SIB. I</w:t>
      </w:r>
      <w:r w:rsidRPr="00131CCD">
        <w:rPr>
          <w:rFonts w:ascii="Arial" w:hAnsi="Arial" w:cs="Arial"/>
          <w:lang w:val="en-GB" w:eastAsia="zh-CN"/>
        </w:rPr>
        <w:t>t’s clearly n</w:t>
      </w:r>
      <w:r w:rsidR="00AB15F5">
        <w:rPr>
          <w:rFonts w:ascii="Arial" w:hAnsi="Arial" w:cs="Arial"/>
          <w:lang w:val="en-GB" w:eastAsia="zh-CN"/>
        </w:rPr>
        <w:t>eeded</w:t>
      </w:r>
      <w:r w:rsidRPr="00131CCD">
        <w:rPr>
          <w:rFonts w:ascii="Arial" w:hAnsi="Arial" w:cs="Arial"/>
          <w:lang w:val="en-GB" w:eastAsia="zh-CN"/>
        </w:rPr>
        <w:t>.</w:t>
      </w:r>
    </w:p>
    <w:p w14:paraId="76CD1E0D" w14:textId="77777777" w:rsidR="00AB15F5" w:rsidRPr="00131CCD" w:rsidRDefault="00AB15F5" w:rsidP="00131CCD">
      <w:pPr>
        <w:rPr>
          <w:rFonts w:ascii="Arial" w:hAnsi="Arial" w:cs="Arial"/>
          <w:lang w:val="en-GB" w:eastAsia="zh-CN"/>
        </w:rPr>
      </w:pPr>
    </w:p>
    <w:p w14:paraId="65E5C38D" w14:textId="2A318C66" w:rsidR="00131CCD" w:rsidRDefault="00131CCD" w:rsidP="00131CCD">
      <w:pPr>
        <w:rPr>
          <w:rFonts w:ascii="Arial" w:hAnsi="Arial" w:cs="Arial"/>
          <w:lang w:val="en-GB" w:eastAsia="zh-CN"/>
        </w:rPr>
      </w:pPr>
      <w:r w:rsidRPr="00131CCD">
        <w:rPr>
          <w:rFonts w:ascii="Arial" w:hAnsi="Arial" w:cs="Arial"/>
          <w:lang w:val="en-GB" w:eastAsia="zh-CN"/>
        </w:rPr>
        <w:t>-</w:t>
      </w:r>
      <w:r w:rsidRPr="00131CCD">
        <w:rPr>
          <w:rFonts w:ascii="Arial" w:hAnsi="Arial" w:cs="Arial"/>
          <w:lang w:val="en-GB" w:eastAsia="zh-CN"/>
        </w:rPr>
        <w:tab/>
        <w:t xml:space="preserve">SIB13/14: </w:t>
      </w:r>
      <w:r w:rsidR="00AB15F5">
        <w:rPr>
          <w:rFonts w:ascii="Arial" w:hAnsi="Arial" w:cs="Arial"/>
          <w:lang w:val="en-GB" w:eastAsia="zh-CN"/>
        </w:rPr>
        <w:t xml:space="preserve">These SIBs are </w:t>
      </w:r>
      <w:r w:rsidRPr="00131CCD">
        <w:rPr>
          <w:rFonts w:ascii="Arial" w:hAnsi="Arial" w:cs="Arial"/>
          <w:lang w:val="en-GB" w:eastAsia="zh-CN"/>
        </w:rPr>
        <w:t>LTE V2X configuration</w:t>
      </w:r>
      <w:r w:rsidR="00AB15F5">
        <w:rPr>
          <w:rFonts w:ascii="Arial" w:hAnsi="Arial" w:cs="Arial"/>
          <w:lang w:val="en-GB" w:eastAsia="zh-CN"/>
        </w:rPr>
        <w:t xml:space="preserve">. According to </w:t>
      </w:r>
      <w:r w:rsidR="00553F93">
        <w:rPr>
          <w:rFonts w:ascii="Arial" w:hAnsi="Arial" w:cs="Arial"/>
          <w:lang w:val="en-GB" w:eastAsia="zh-CN"/>
        </w:rPr>
        <w:t>sidelink</w:t>
      </w:r>
      <w:r w:rsidR="00AB15F5">
        <w:rPr>
          <w:rFonts w:ascii="Arial" w:hAnsi="Arial" w:cs="Arial"/>
          <w:lang w:val="en-GB" w:eastAsia="zh-CN"/>
        </w:rPr>
        <w:t xml:space="preserve"> discussion, RAN2</w:t>
      </w:r>
      <w:r w:rsidRPr="00131CCD">
        <w:rPr>
          <w:rFonts w:ascii="Arial" w:hAnsi="Arial" w:cs="Arial"/>
          <w:lang w:val="en-GB" w:eastAsia="zh-CN"/>
        </w:rPr>
        <w:t xml:space="preserve"> do</w:t>
      </w:r>
      <w:r w:rsidR="00AB15F5">
        <w:rPr>
          <w:rFonts w:ascii="Arial" w:hAnsi="Arial" w:cs="Arial"/>
          <w:lang w:val="en-GB" w:eastAsia="zh-CN"/>
        </w:rPr>
        <w:t>es</w:t>
      </w:r>
      <w:r w:rsidRPr="00131CCD">
        <w:rPr>
          <w:rFonts w:ascii="Arial" w:hAnsi="Arial" w:cs="Arial"/>
          <w:lang w:val="en-GB" w:eastAsia="zh-CN"/>
        </w:rPr>
        <w:t xml:space="preserve">n’t have support for NR and LTE sidelink simultaneously, so </w:t>
      </w:r>
      <w:r w:rsidR="00AB15F5">
        <w:rPr>
          <w:rFonts w:ascii="Arial" w:hAnsi="Arial" w:cs="Arial"/>
          <w:lang w:val="en-GB" w:eastAsia="zh-CN"/>
        </w:rPr>
        <w:t>it may be ok</w:t>
      </w:r>
      <w:r w:rsidRPr="00131CCD">
        <w:rPr>
          <w:rFonts w:ascii="Arial" w:hAnsi="Arial" w:cs="Arial"/>
          <w:lang w:val="en-GB" w:eastAsia="zh-CN"/>
        </w:rPr>
        <w:t xml:space="preserve"> if the </w:t>
      </w:r>
      <w:r w:rsidR="00AB15F5">
        <w:rPr>
          <w:rFonts w:ascii="Arial" w:hAnsi="Arial" w:cs="Arial"/>
          <w:lang w:val="en-GB" w:eastAsia="zh-CN"/>
        </w:rPr>
        <w:t>R</w:t>
      </w:r>
      <w:r w:rsidRPr="00131CCD">
        <w:rPr>
          <w:rFonts w:ascii="Arial" w:hAnsi="Arial" w:cs="Arial"/>
          <w:lang w:val="en-GB" w:eastAsia="zh-CN"/>
        </w:rPr>
        <w:t>emote UE can’t get these SIBs.</w:t>
      </w:r>
    </w:p>
    <w:p w14:paraId="1106803A" w14:textId="77777777" w:rsidR="00AB15F5" w:rsidRPr="00131CCD" w:rsidRDefault="00AB15F5" w:rsidP="00131CCD">
      <w:pPr>
        <w:rPr>
          <w:rFonts w:ascii="Arial" w:hAnsi="Arial" w:cs="Arial"/>
          <w:lang w:val="en-GB" w:eastAsia="zh-CN"/>
        </w:rPr>
      </w:pPr>
    </w:p>
    <w:p w14:paraId="3A8BDAD4" w14:textId="2B02329E" w:rsidR="00131CCD" w:rsidRDefault="00131CCD" w:rsidP="00131CCD">
      <w:pPr>
        <w:rPr>
          <w:rFonts w:ascii="Arial" w:hAnsi="Arial" w:cs="Arial"/>
          <w:lang w:val="en-GB" w:eastAsia="zh-CN"/>
        </w:rPr>
      </w:pPr>
      <w:r w:rsidRPr="00131CCD">
        <w:rPr>
          <w:rFonts w:ascii="Arial" w:hAnsi="Arial" w:cs="Arial"/>
          <w:lang w:val="en-GB" w:eastAsia="zh-CN"/>
        </w:rPr>
        <w:t>-</w:t>
      </w:r>
      <w:r w:rsidRPr="00131CCD">
        <w:rPr>
          <w:rFonts w:ascii="Arial" w:hAnsi="Arial" w:cs="Arial"/>
          <w:lang w:val="en-GB" w:eastAsia="zh-CN"/>
        </w:rPr>
        <w:tab/>
        <w:t xml:space="preserve">posSIBs: These seem obviously necessary to forward if the </w:t>
      </w:r>
      <w:r w:rsidR="00EB1A6D">
        <w:rPr>
          <w:rFonts w:ascii="Arial" w:hAnsi="Arial" w:cs="Arial"/>
          <w:lang w:val="en-GB" w:eastAsia="zh-CN"/>
        </w:rPr>
        <w:t>R</w:t>
      </w:r>
      <w:r w:rsidRPr="00131CCD">
        <w:rPr>
          <w:rFonts w:ascii="Arial" w:hAnsi="Arial" w:cs="Arial"/>
          <w:lang w:val="en-GB" w:eastAsia="zh-CN"/>
        </w:rPr>
        <w:t xml:space="preserve">emote UE needs to position itself.  </w:t>
      </w:r>
      <w:r w:rsidR="00EB1A6D">
        <w:rPr>
          <w:rFonts w:ascii="Arial" w:hAnsi="Arial" w:cs="Arial"/>
          <w:lang w:val="en-GB" w:eastAsia="zh-CN"/>
        </w:rPr>
        <w:t xml:space="preserve">Some people may think that </w:t>
      </w:r>
      <w:r w:rsidRPr="00131CCD">
        <w:rPr>
          <w:rFonts w:ascii="Arial" w:hAnsi="Arial" w:cs="Arial"/>
          <w:lang w:val="en-GB" w:eastAsia="zh-CN"/>
        </w:rPr>
        <w:t xml:space="preserve">something </w:t>
      </w:r>
      <w:r w:rsidR="00EB1A6D">
        <w:rPr>
          <w:rFonts w:ascii="Arial" w:hAnsi="Arial" w:cs="Arial"/>
          <w:lang w:val="en-GB" w:eastAsia="zh-CN"/>
        </w:rPr>
        <w:t xml:space="preserve">may </w:t>
      </w:r>
      <w:r w:rsidRPr="00131CCD">
        <w:rPr>
          <w:rFonts w:ascii="Arial" w:hAnsi="Arial" w:cs="Arial"/>
          <w:lang w:val="en-GB" w:eastAsia="zh-CN"/>
        </w:rPr>
        <w:t>go wrong because the information in the posSIBs is related to the location of the serving cell</w:t>
      </w:r>
      <w:r w:rsidR="00EB1A6D">
        <w:rPr>
          <w:rFonts w:ascii="Arial" w:hAnsi="Arial" w:cs="Arial"/>
          <w:lang w:val="en-GB" w:eastAsia="zh-CN"/>
        </w:rPr>
        <w:t>. B</w:t>
      </w:r>
      <w:r w:rsidRPr="00131CCD">
        <w:rPr>
          <w:rFonts w:ascii="Arial" w:hAnsi="Arial" w:cs="Arial"/>
          <w:lang w:val="en-GB" w:eastAsia="zh-CN"/>
        </w:rPr>
        <w:t xml:space="preserve">ut from a positioning </w:t>
      </w:r>
      <w:r w:rsidR="00EB1A6D">
        <w:rPr>
          <w:rFonts w:ascii="Arial" w:hAnsi="Arial" w:cs="Arial"/>
          <w:lang w:val="en-GB" w:eastAsia="zh-CN"/>
        </w:rPr>
        <w:t>perspective,</w:t>
      </w:r>
      <w:r w:rsidRPr="00131CCD">
        <w:rPr>
          <w:rFonts w:ascii="Arial" w:hAnsi="Arial" w:cs="Arial"/>
          <w:lang w:val="en-GB" w:eastAsia="zh-CN"/>
        </w:rPr>
        <w:t xml:space="preserve"> this </w:t>
      </w:r>
      <w:r w:rsidR="00EB1A6D">
        <w:rPr>
          <w:rFonts w:ascii="Arial" w:hAnsi="Arial" w:cs="Arial"/>
          <w:lang w:val="en-GB" w:eastAsia="zh-CN"/>
        </w:rPr>
        <w:t>is not true. T</w:t>
      </w:r>
      <w:r w:rsidRPr="00131CCD">
        <w:rPr>
          <w:rFonts w:ascii="Arial" w:hAnsi="Arial" w:cs="Arial"/>
          <w:lang w:val="en-GB" w:eastAsia="zh-CN"/>
        </w:rPr>
        <w:t xml:space="preserve">he UE is within sidelink range of the cell, not </w:t>
      </w:r>
      <w:r w:rsidR="00EB1A6D">
        <w:rPr>
          <w:rFonts w:ascii="Arial" w:hAnsi="Arial" w:cs="Arial"/>
          <w:lang w:val="en-GB" w:eastAsia="zh-CN"/>
        </w:rPr>
        <w:t>far</w:t>
      </w:r>
      <w:r w:rsidRPr="00131CCD">
        <w:rPr>
          <w:rFonts w:ascii="Arial" w:hAnsi="Arial" w:cs="Arial"/>
          <w:lang w:val="en-GB" w:eastAsia="zh-CN"/>
        </w:rPr>
        <w:t xml:space="preserve"> away, so it should still be able to use the location of the gNB as a reference location, and it should see nearby signals (</w:t>
      </w:r>
      <w:proofErr w:type="gramStart"/>
      <w:r w:rsidRPr="00131CCD">
        <w:rPr>
          <w:rFonts w:ascii="Arial" w:hAnsi="Arial" w:cs="Arial"/>
          <w:lang w:val="en-GB" w:eastAsia="zh-CN"/>
        </w:rPr>
        <w:t>e.g.</w:t>
      </w:r>
      <w:proofErr w:type="gramEnd"/>
      <w:r w:rsidRPr="00131CCD">
        <w:rPr>
          <w:rFonts w:ascii="Arial" w:hAnsi="Arial" w:cs="Arial"/>
          <w:lang w:val="en-GB" w:eastAsia="zh-CN"/>
        </w:rPr>
        <w:t xml:space="preserve"> for DL-TDOA from neighbouring cells) similar to being in the cell’s actual footprint.</w:t>
      </w:r>
      <w:r w:rsidR="00EB1A6D">
        <w:rPr>
          <w:rFonts w:ascii="Arial" w:hAnsi="Arial" w:cs="Arial"/>
          <w:lang w:val="en-GB" w:eastAsia="zh-CN"/>
        </w:rPr>
        <w:t xml:space="preserve"> </w:t>
      </w:r>
    </w:p>
    <w:p w14:paraId="0E5C9D63" w14:textId="77777777" w:rsidR="00EB1A6D" w:rsidRPr="00131CCD" w:rsidRDefault="00EB1A6D" w:rsidP="00131CCD">
      <w:pPr>
        <w:rPr>
          <w:rFonts w:ascii="Arial" w:hAnsi="Arial" w:cs="Arial"/>
          <w:lang w:val="en-GB" w:eastAsia="zh-CN"/>
        </w:rPr>
      </w:pPr>
    </w:p>
    <w:p w14:paraId="470AAC36" w14:textId="07FB0F39" w:rsidR="002E389F" w:rsidRPr="002E389F" w:rsidRDefault="0066713F" w:rsidP="002E389F">
      <w:pPr>
        <w:rPr>
          <w:rFonts w:ascii="Arial" w:hAnsi="Arial" w:cs="Arial"/>
          <w:lang w:val="en-GB" w:eastAsia="zh-CN"/>
        </w:rPr>
      </w:pPr>
      <w:r>
        <w:rPr>
          <w:rFonts w:ascii="Arial" w:hAnsi="Arial" w:cs="Arial" w:hint="eastAsia"/>
          <w:lang w:val="en-GB" w:eastAsia="zh-CN"/>
        </w:rPr>
        <w:lastRenderedPageBreak/>
        <w:t>B</w:t>
      </w:r>
      <w:r>
        <w:rPr>
          <w:rFonts w:ascii="Arial" w:hAnsi="Arial" w:cs="Arial"/>
          <w:lang w:val="en-GB" w:eastAsia="zh-CN"/>
        </w:rPr>
        <w:t>ased on the analysis above, we think t</w:t>
      </w:r>
      <w:r w:rsidR="002E389F" w:rsidRPr="002E389F">
        <w:rPr>
          <w:rFonts w:ascii="Arial" w:hAnsi="Arial" w:cs="Arial"/>
          <w:lang w:val="en-GB" w:eastAsia="zh-CN"/>
        </w:rPr>
        <w:t>he Remote UE can indicate his interests in at least SIB2/3/4/5/9/10/11/12 and posSIBs to Relay UE for SIB forwarding.</w:t>
      </w:r>
      <w:r>
        <w:rPr>
          <w:rFonts w:ascii="Arial" w:hAnsi="Arial" w:cs="Arial"/>
          <w:lang w:val="en-GB" w:eastAsia="zh-CN"/>
        </w:rPr>
        <w:t xml:space="preserve"> Regarading the PW</w:t>
      </w:r>
      <w:r>
        <w:rPr>
          <w:rFonts w:ascii="Arial" w:hAnsi="Arial" w:cs="Arial" w:hint="eastAsia"/>
          <w:lang w:val="en-GB" w:eastAsia="zh-CN"/>
        </w:rPr>
        <w:t>S</w:t>
      </w:r>
      <w:r>
        <w:rPr>
          <w:rFonts w:ascii="Arial" w:hAnsi="Arial" w:cs="Arial"/>
          <w:lang w:val="en-GB" w:eastAsia="zh-CN"/>
        </w:rPr>
        <w:t xml:space="preserve"> </w:t>
      </w:r>
      <w:r>
        <w:rPr>
          <w:rFonts w:ascii="Arial" w:hAnsi="Arial" w:cs="Arial" w:hint="eastAsia"/>
          <w:lang w:val="en-GB" w:eastAsia="zh-CN"/>
        </w:rPr>
        <w:t>SIBs</w:t>
      </w:r>
      <w:r>
        <w:rPr>
          <w:rFonts w:ascii="Arial" w:hAnsi="Arial" w:cs="Arial"/>
          <w:lang w:val="en-GB" w:eastAsia="zh-CN"/>
        </w:rPr>
        <w:t xml:space="preserve"> (</w:t>
      </w:r>
      <w:r w:rsidRPr="00BA3D35">
        <w:rPr>
          <w:rFonts w:ascii="Arial" w:hAnsi="Arial" w:cs="Arial"/>
          <w:lang w:val="en-GB" w:eastAsia="zh-CN"/>
        </w:rPr>
        <w:t>SIBs 6/7/8</w:t>
      </w:r>
      <w:r>
        <w:rPr>
          <w:rFonts w:ascii="Arial" w:hAnsi="Arial" w:cs="Arial"/>
          <w:lang w:val="en-GB" w:eastAsia="zh-CN"/>
        </w:rPr>
        <w:t xml:space="preserve">), there are two options to make them </w:t>
      </w:r>
      <w:r w:rsidRPr="003671ED">
        <w:rPr>
          <w:rFonts w:ascii="Arial" w:hAnsi="Arial" w:cs="Arial"/>
          <w:lang w:val="en-GB" w:eastAsia="zh-CN"/>
        </w:rPr>
        <w:t>available to the Remote UE</w:t>
      </w:r>
      <w:r>
        <w:rPr>
          <w:rFonts w:ascii="Arial" w:hAnsi="Arial" w:cs="Arial"/>
          <w:lang w:val="en-GB" w:eastAsia="zh-CN"/>
        </w:rPr>
        <w:t xml:space="preserve">: </w:t>
      </w:r>
    </w:p>
    <w:p w14:paraId="78E96E70" w14:textId="69195139" w:rsidR="0066713F" w:rsidRDefault="0066713F" w:rsidP="002E389F">
      <w:pPr>
        <w:rPr>
          <w:rFonts w:ascii="Arial" w:hAnsi="Arial" w:cs="Arial"/>
          <w:lang w:val="en-GB" w:eastAsia="zh-CN"/>
        </w:rPr>
      </w:pPr>
      <w:r>
        <w:rPr>
          <w:rFonts w:ascii="Arial" w:hAnsi="Arial" w:cs="Arial"/>
          <w:lang w:val="en-GB" w:eastAsia="zh-CN"/>
        </w:rPr>
        <w:t>Option-1: A</w:t>
      </w:r>
      <w:r w:rsidR="002E389F" w:rsidRPr="0066713F">
        <w:rPr>
          <w:rFonts w:ascii="Arial" w:hAnsi="Arial" w:cs="Arial"/>
          <w:lang w:val="en-GB" w:eastAsia="zh-CN"/>
        </w:rPr>
        <w:t xml:space="preserve">llowing the Remote UE to indicate his interest in </w:t>
      </w:r>
      <w:r>
        <w:rPr>
          <w:rFonts w:ascii="Arial" w:hAnsi="Arial" w:cs="Arial"/>
          <w:lang w:val="en-GB" w:eastAsia="zh-CN"/>
        </w:rPr>
        <w:t>PW</w:t>
      </w:r>
      <w:r>
        <w:rPr>
          <w:rFonts w:ascii="Arial" w:hAnsi="Arial" w:cs="Arial" w:hint="eastAsia"/>
          <w:lang w:val="en-GB" w:eastAsia="zh-CN"/>
        </w:rPr>
        <w:t>S</w:t>
      </w:r>
      <w:r>
        <w:rPr>
          <w:rFonts w:ascii="Arial" w:hAnsi="Arial" w:cs="Arial"/>
          <w:lang w:val="en-GB" w:eastAsia="zh-CN"/>
        </w:rPr>
        <w:t xml:space="preserve"> </w:t>
      </w:r>
      <w:r>
        <w:rPr>
          <w:rFonts w:ascii="Arial" w:hAnsi="Arial" w:cs="Arial" w:hint="eastAsia"/>
          <w:lang w:val="en-GB" w:eastAsia="zh-CN"/>
        </w:rPr>
        <w:t>SIBs</w:t>
      </w:r>
      <w:r>
        <w:rPr>
          <w:rFonts w:ascii="Arial" w:hAnsi="Arial" w:cs="Arial"/>
          <w:lang w:val="en-GB" w:eastAsia="zh-CN"/>
        </w:rPr>
        <w:t xml:space="preserve"> (</w:t>
      </w:r>
      <w:r w:rsidRPr="00BA3D35">
        <w:rPr>
          <w:rFonts w:ascii="Arial" w:hAnsi="Arial" w:cs="Arial"/>
          <w:lang w:val="en-GB" w:eastAsia="zh-CN"/>
        </w:rPr>
        <w:t>SIBs 6/7/8</w:t>
      </w:r>
      <w:r>
        <w:rPr>
          <w:rFonts w:ascii="Arial" w:hAnsi="Arial" w:cs="Arial"/>
          <w:lang w:val="en-GB" w:eastAsia="zh-CN"/>
        </w:rPr>
        <w:t>)</w:t>
      </w:r>
    </w:p>
    <w:p w14:paraId="03CCDFEC" w14:textId="1F6014DC" w:rsidR="002E389F" w:rsidRPr="0066713F" w:rsidRDefault="0066713F" w:rsidP="002E389F">
      <w:pPr>
        <w:rPr>
          <w:rFonts w:ascii="Arial" w:hAnsi="Arial" w:cs="Arial"/>
          <w:lang w:val="en-GB" w:eastAsia="zh-CN"/>
        </w:rPr>
      </w:pPr>
      <w:r>
        <w:rPr>
          <w:rFonts w:ascii="Arial" w:hAnsi="Arial" w:cs="Arial"/>
          <w:lang w:val="en-GB" w:eastAsia="zh-CN"/>
        </w:rPr>
        <w:t>Option-2: R</w:t>
      </w:r>
      <w:r w:rsidR="002E389F" w:rsidRPr="0066713F">
        <w:rPr>
          <w:rFonts w:ascii="Arial" w:hAnsi="Arial" w:cs="Arial"/>
          <w:lang w:val="en-GB" w:eastAsia="zh-CN"/>
        </w:rPr>
        <w:t xml:space="preserve">equiring the Relay UE to forward </w:t>
      </w:r>
      <w:r>
        <w:rPr>
          <w:rFonts w:ascii="Arial" w:hAnsi="Arial" w:cs="Arial"/>
          <w:lang w:val="en-GB" w:eastAsia="zh-CN"/>
        </w:rPr>
        <w:t>PW</w:t>
      </w:r>
      <w:r>
        <w:rPr>
          <w:rFonts w:ascii="Arial" w:hAnsi="Arial" w:cs="Arial" w:hint="eastAsia"/>
          <w:lang w:val="en-GB" w:eastAsia="zh-CN"/>
        </w:rPr>
        <w:t>S</w:t>
      </w:r>
      <w:r>
        <w:rPr>
          <w:rFonts w:ascii="Arial" w:hAnsi="Arial" w:cs="Arial"/>
          <w:lang w:val="en-GB" w:eastAsia="zh-CN"/>
        </w:rPr>
        <w:t xml:space="preserve"> </w:t>
      </w:r>
      <w:r>
        <w:rPr>
          <w:rFonts w:ascii="Arial" w:hAnsi="Arial" w:cs="Arial" w:hint="eastAsia"/>
          <w:lang w:val="en-GB" w:eastAsia="zh-CN"/>
        </w:rPr>
        <w:t>SIBs</w:t>
      </w:r>
      <w:r>
        <w:rPr>
          <w:rFonts w:ascii="Arial" w:hAnsi="Arial" w:cs="Arial"/>
          <w:lang w:val="en-GB" w:eastAsia="zh-CN"/>
        </w:rPr>
        <w:t xml:space="preserve"> (</w:t>
      </w:r>
      <w:r w:rsidRPr="00BA3D35">
        <w:rPr>
          <w:rFonts w:ascii="Arial" w:hAnsi="Arial" w:cs="Arial"/>
          <w:lang w:val="en-GB" w:eastAsia="zh-CN"/>
        </w:rPr>
        <w:t>SIBs 6/7/8</w:t>
      </w:r>
      <w:r>
        <w:rPr>
          <w:rFonts w:ascii="Arial" w:hAnsi="Arial" w:cs="Arial"/>
          <w:lang w:val="en-GB" w:eastAsia="zh-CN"/>
        </w:rPr>
        <w:t xml:space="preserve">) </w:t>
      </w:r>
      <w:r w:rsidR="002E389F" w:rsidRPr="0066713F">
        <w:rPr>
          <w:rFonts w:ascii="Arial" w:hAnsi="Arial" w:cs="Arial"/>
          <w:lang w:val="en-GB" w:eastAsia="zh-CN"/>
        </w:rPr>
        <w:t>when it receives them</w:t>
      </w:r>
      <w:r>
        <w:rPr>
          <w:rFonts w:ascii="Arial" w:hAnsi="Arial" w:cs="Arial"/>
          <w:lang w:val="en-GB" w:eastAsia="zh-CN"/>
        </w:rPr>
        <w:t xml:space="preserve"> from the air</w:t>
      </w:r>
      <w:r w:rsidR="002E389F" w:rsidRPr="0066713F">
        <w:rPr>
          <w:rFonts w:ascii="Arial" w:hAnsi="Arial" w:cs="Arial"/>
          <w:lang w:val="en-GB" w:eastAsia="zh-CN"/>
        </w:rPr>
        <w:t>.</w:t>
      </w:r>
    </w:p>
    <w:p w14:paraId="3C3305EB" w14:textId="53B73F3D" w:rsidR="002E389F" w:rsidRPr="0066713F" w:rsidRDefault="002E389F" w:rsidP="002E389F">
      <w:pPr>
        <w:rPr>
          <w:rFonts w:ascii="Arial" w:hAnsi="Arial" w:cs="Arial"/>
          <w:lang w:val="en-GB" w:eastAsia="zh-CN"/>
        </w:rPr>
      </w:pPr>
      <w:r w:rsidRPr="0066713F">
        <w:rPr>
          <w:rFonts w:ascii="Arial" w:hAnsi="Arial" w:cs="Arial"/>
          <w:lang w:val="en-GB" w:eastAsia="zh-CN"/>
        </w:rPr>
        <w:t>The first solution is a little more efficient but also involves a little more spec effort</w:t>
      </w:r>
      <w:r w:rsidR="0066713F">
        <w:rPr>
          <w:rFonts w:ascii="Arial" w:hAnsi="Arial" w:cs="Arial"/>
          <w:lang w:val="en-GB" w:eastAsia="zh-CN"/>
        </w:rPr>
        <w:t xml:space="preserve">. </w:t>
      </w:r>
      <w:r w:rsidRPr="0066713F">
        <w:rPr>
          <w:rFonts w:ascii="Arial" w:hAnsi="Arial" w:cs="Arial"/>
          <w:lang w:val="en-GB" w:eastAsia="zh-CN"/>
        </w:rPr>
        <w:t>The second solution may result in non-PWS-capable UEs receiving PWS SIBs</w:t>
      </w:r>
      <w:r w:rsidR="0066713F">
        <w:rPr>
          <w:rFonts w:ascii="Arial" w:hAnsi="Arial" w:cs="Arial"/>
          <w:lang w:val="en-GB" w:eastAsia="zh-CN"/>
        </w:rPr>
        <w:t>.</w:t>
      </w:r>
    </w:p>
    <w:p w14:paraId="1C1B118A" w14:textId="557C8A1D" w:rsidR="002E389F" w:rsidRPr="002E389F" w:rsidRDefault="002E389F" w:rsidP="00131CCD">
      <w:pPr>
        <w:rPr>
          <w:rFonts w:ascii="Arial" w:hAnsi="Arial" w:cs="Arial"/>
          <w:lang w:val="en-GB" w:eastAsia="zh-CN"/>
        </w:rPr>
      </w:pPr>
    </w:p>
    <w:p w14:paraId="25CB501B" w14:textId="5F55AB1C" w:rsidR="002E389F" w:rsidRDefault="00E75317" w:rsidP="00131CCD">
      <w:pPr>
        <w:rPr>
          <w:rFonts w:ascii="Arial" w:hAnsi="Arial" w:cs="Arial"/>
          <w:lang w:val="en-GB" w:eastAsia="zh-CN"/>
        </w:rPr>
      </w:pPr>
      <w:r>
        <w:rPr>
          <w:rFonts w:ascii="Arial" w:hAnsi="Arial" w:cs="Arial" w:hint="eastAsia"/>
          <w:lang w:val="en-GB" w:eastAsia="zh-CN"/>
        </w:rPr>
        <w:t>T</w:t>
      </w:r>
      <w:r>
        <w:rPr>
          <w:rFonts w:ascii="Arial" w:hAnsi="Arial" w:cs="Arial"/>
          <w:lang w:val="en-GB" w:eastAsia="zh-CN"/>
        </w:rPr>
        <w:t xml:space="preserve">hen we have the following two proposals: </w:t>
      </w:r>
    </w:p>
    <w:p w14:paraId="006E8813" w14:textId="77777777" w:rsidR="00E75317" w:rsidRPr="00131CCD" w:rsidRDefault="00E75317" w:rsidP="00131CCD">
      <w:pPr>
        <w:rPr>
          <w:rFonts w:ascii="Arial" w:hAnsi="Arial" w:cs="Arial"/>
          <w:lang w:val="en-GB" w:eastAsia="zh-CN"/>
        </w:rPr>
      </w:pPr>
    </w:p>
    <w:p w14:paraId="0F39C7C6" w14:textId="2EA4249A" w:rsidR="00131CCD" w:rsidRDefault="00A50007" w:rsidP="00131CCD">
      <w:pPr>
        <w:rPr>
          <w:rFonts w:ascii="Arial" w:hAnsi="Arial" w:cs="Arial"/>
          <w:b/>
          <w:bCs/>
          <w:lang w:val="en-GB" w:eastAsia="zh-CN"/>
        </w:rPr>
      </w:pPr>
      <w:r w:rsidRPr="00E546E0">
        <w:rPr>
          <w:rFonts w:ascii="Arial" w:hAnsi="Arial" w:cs="Arial"/>
          <w:b/>
        </w:rPr>
        <w:t>Proposal</w:t>
      </w:r>
      <w:r>
        <w:rPr>
          <w:rFonts w:ascii="Arial" w:hAnsi="Arial" w:cs="Arial"/>
          <w:b/>
        </w:rPr>
        <w:t>-6</w:t>
      </w:r>
      <w:r>
        <w:rPr>
          <w:rFonts w:ascii="Arial" w:hAnsi="Arial" w:cs="Arial"/>
          <w:b/>
        </w:rPr>
        <w:t>c</w:t>
      </w:r>
      <w:r w:rsidR="00131CCD" w:rsidRPr="002E389F">
        <w:rPr>
          <w:rFonts w:ascii="Arial" w:hAnsi="Arial" w:cs="Arial"/>
          <w:b/>
          <w:bCs/>
          <w:lang w:val="en-GB" w:eastAsia="zh-CN"/>
        </w:rPr>
        <w:t xml:space="preserve">: The </w:t>
      </w:r>
      <w:r w:rsidR="002E389F">
        <w:rPr>
          <w:rFonts w:ascii="Arial" w:hAnsi="Arial" w:cs="Arial"/>
          <w:b/>
          <w:bCs/>
          <w:lang w:val="en-GB" w:eastAsia="zh-CN"/>
        </w:rPr>
        <w:t>R</w:t>
      </w:r>
      <w:r w:rsidR="00131CCD" w:rsidRPr="002E389F">
        <w:rPr>
          <w:rFonts w:ascii="Arial" w:hAnsi="Arial" w:cs="Arial"/>
          <w:b/>
          <w:bCs/>
          <w:lang w:val="en-GB" w:eastAsia="zh-CN"/>
        </w:rPr>
        <w:t>emote UE can indicate</w:t>
      </w:r>
      <w:r w:rsidR="002E389F">
        <w:rPr>
          <w:rFonts w:ascii="Arial" w:hAnsi="Arial" w:cs="Arial"/>
          <w:b/>
          <w:bCs/>
          <w:lang w:val="en-GB" w:eastAsia="zh-CN"/>
        </w:rPr>
        <w:t xml:space="preserve"> his</w:t>
      </w:r>
      <w:r w:rsidR="00131CCD" w:rsidRPr="002E389F">
        <w:rPr>
          <w:rFonts w:ascii="Arial" w:hAnsi="Arial" w:cs="Arial"/>
          <w:b/>
          <w:bCs/>
          <w:lang w:val="en-GB" w:eastAsia="zh-CN"/>
        </w:rPr>
        <w:t xml:space="preserve"> interest</w:t>
      </w:r>
      <w:r w:rsidR="002E389F">
        <w:rPr>
          <w:rFonts w:ascii="Arial" w:hAnsi="Arial" w:cs="Arial"/>
          <w:b/>
          <w:bCs/>
          <w:lang w:val="en-GB" w:eastAsia="zh-CN"/>
        </w:rPr>
        <w:t>s</w:t>
      </w:r>
      <w:r w:rsidR="00131CCD" w:rsidRPr="002E389F">
        <w:rPr>
          <w:rFonts w:ascii="Arial" w:hAnsi="Arial" w:cs="Arial"/>
          <w:b/>
          <w:bCs/>
          <w:lang w:val="en-GB" w:eastAsia="zh-CN"/>
        </w:rPr>
        <w:t xml:space="preserve"> in at least SIB2/3/4/5/9/10/11/12 and posSIBs</w:t>
      </w:r>
      <w:r w:rsidR="002E389F">
        <w:rPr>
          <w:rFonts w:ascii="Arial" w:hAnsi="Arial" w:cs="Arial"/>
          <w:b/>
          <w:bCs/>
          <w:lang w:val="en-GB" w:eastAsia="zh-CN"/>
        </w:rPr>
        <w:t xml:space="preserve"> to Relay UE for SIB forwarding</w:t>
      </w:r>
      <w:r w:rsidR="00131CCD" w:rsidRPr="002E389F">
        <w:rPr>
          <w:rFonts w:ascii="Arial" w:hAnsi="Arial" w:cs="Arial"/>
          <w:b/>
          <w:bCs/>
          <w:lang w:val="en-GB" w:eastAsia="zh-CN"/>
        </w:rPr>
        <w:t>.</w:t>
      </w:r>
    </w:p>
    <w:p w14:paraId="264E0373" w14:textId="77777777" w:rsidR="002E389F" w:rsidRPr="002E389F" w:rsidRDefault="002E389F" w:rsidP="00131CCD">
      <w:pPr>
        <w:rPr>
          <w:rFonts w:ascii="Arial" w:hAnsi="Arial" w:cs="Arial"/>
          <w:b/>
          <w:bCs/>
          <w:lang w:val="en-GB" w:eastAsia="zh-CN"/>
        </w:rPr>
      </w:pPr>
    </w:p>
    <w:p w14:paraId="36B1B0ED" w14:textId="648690CB" w:rsidR="00131CCD" w:rsidRPr="002E389F" w:rsidRDefault="00A50007" w:rsidP="00131CCD">
      <w:pPr>
        <w:rPr>
          <w:rFonts w:ascii="Arial" w:hAnsi="Arial" w:cs="Arial"/>
          <w:b/>
          <w:bCs/>
          <w:lang w:val="en-GB" w:eastAsia="zh-CN"/>
        </w:rPr>
      </w:pPr>
      <w:r w:rsidRPr="00E546E0">
        <w:rPr>
          <w:rFonts w:ascii="Arial" w:hAnsi="Arial" w:cs="Arial"/>
          <w:b/>
        </w:rPr>
        <w:t>Proposal</w:t>
      </w:r>
      <w:r>
        <w:rPr>
          <w:rFonts w:ascii="Arial" w:hAnsi="Arial" w:cs="Arial"/>
          <w:b/>
        </w:rPr>
        <w:t>-6</w:t>
      </w:r>
      <w:r>
        <w:rPr>
          <w:rFonts w:ascii="Arial" w:hAnsi="Arial" w:cs="Arial"/>
          <w:b/>
        </w:rPr>
        <w:t>d</w:t>
      </w:r>
      <w:r w:rsidR="00131CCD" w:rsidRPr="002E389F">
        <w:rPr>
          <w:rFonts w:ascii="Arial" w:hAnsi="Arial" w:cs="Arial"/>
          <w:b/>
          <w:bCs/>
          <w:lang w:val="en-GB" w:eastAsia="zh-CN"/>
        </w:rPr>
        <w:t xml:space="preserve">: </w:t>
      </w:r>
      <w:r w:rsidR="00E129E0">
        <w:rPr>
          <w:rFonts w:ascii="Arial" w:hAnsi="Arial" w:cs="Arial"/>
          <w:b/>
          <w:bCs/>
          <w:lang w:val="en-GB" w:eastAsia="zh-CN"/>
        </w:rPr>
        <w:t xml:space="preserve">PWS </w:t>
      </w:r>
      <w:r w:rsidR="00131CCD" w:rsidRPr="002E389F">
        <w:rPr>
          <w:rFonts w:ascii="Arial" w:hAnsi="Arial" w:cs="Arial"/>
          <w:b/>
          <w:bCs/>
          <w:lang w:val="en-GB" w:eastAsia="zh-CN"/>
        </w:rPr>
        <w:t xml:space="preserve">SIBs </w:t>
      </w:r>
      <w:r w:rsidR="00E129E0">
        <w:rPr>
          <w:rFonts w:ascii="Arial" w:hAnsi="Arial" w:cs="Arial"/>
          <w:b/>
          <w:bCs/>
          <w:lang w:val="en-GB" w:eastAsia="zh-CN"/>
        </w:rPr>
        <w:t xml:space="preserve">(SIBs </w:t>
      </w:r>
      <w:r w:rsidR="00131CCD" w:rsidRPr="002E389F">
        <w:rPr>
          <w:rFonts w:ascii="Arial" w:hAnsi="Arial" w:cs="Arial"/>
          <w:b/>
          <w:bCs/>
          <w:lang w:val="en-GB" w:eastAsia="zh-CN"/>
        </w:rPr>
        <w:t>6/7/8</w:t>
      </w:r>
      <w:r w:rsidR="00E129E0">
        <w:rPr>
          <w:rFonts w:ascii="Arial" w:hAnsi="Arial" w:cs="Arial"/>
          <w:b/>
          <w:bCs/>
          <w:lang w:val="en-GB" w:eastAsia="zh-CN"/>
        </w:rPr>
        <w:t>)</w:t>
      </w:r>
      <w:r w:rsidR="00131CCD" w:rsidRPr="002E389F">
        <w:rPr>
          <w:rFonts w:ascii="Arial" w:hAnsi="Arial" w:cs="Arial"/>
          <w:b/>
          <w:bCs/>
          <w:lang w:val="en-GB" w:eastAsia="zh-CN"/>
        </w:rPr>
        <w:t xml:space="preserve"> are made available to the </w:t>
      </w:r>
      <w:r w:rsidR="002E389F">
        <w:rPr>
          <w:rFonts w:ascii="Arial" w:hAnsi="Arial" w:cs="Arial"/>
          <w:b/>
          <w:bCs/>
          <w:lang w:val="en-GB" w:eastAsia="zh-CN"/>
        </w:rPr>
        <w:t>R</w:t>
      </w:r>
      <w:r w:rsidR="00131CCD" w:rsidRPr="002E389F">
        <w:rPr>
          <w:rFonts w:ascii="Arial" w:hAnsi="Arial" w:cs="Arial"/>
          <w:b/>
          <w:bCs/>
          <w:lang w:val="en-GB" w:eastAsia="zh-CN"/>
        </w:rPr>
        <w:t xml:space="preserve">emote UE, either by allowing the </w:t>
      </w:r>
      <w:r w:rsidR="002E389F">
        <w:rPr>
          <w:rFonts w:ascii="Arial" w:hAnsi="Arial" w:cs="Arial"/>
          <w:b/>
          <w:bCs/>
          <w:lang w:val="en-GB" w:eastAsia="zh-CN"/>
        </w:rPr>
        <w:t>R</w:t>
      </w:r>
      <w:r w:rsidR="00131CCD" w:rsidRPr="002E389F">
        <w:rPr>
          <w:rFonts w:ascii="Arial" w:hAnsi="Arial" w:cs="Arial"/>
          <w:b/>
          <w:bCs/>
          <w:lang w:val="en-GB" w:eastAsia="zh-CN"/>
        </w:rPr>
        <w:t xml:space="preserve">emote UE to indicate </w:t>
      </w:r>
      <w:r w:rsidR="002E389F">
        <w:rPr>
          <w:rFonts w:ascii="Arial" w:hAnsi="Arial" w:cs="Arial"/>
          <w:b/>
          <w:bCs/>
          <w:lang w:val="en-GB" w:eastAsia="zh-CN"/>
        </w:rPr>
        <w:t xml:space="preserve">his </w:t>
      </w:r>
      <w:r w:rsidR="00131CCD" w:rsidRPr="002E389F">
        <w:rPr>
          <w:rFonts w:ascii="Arial" w:hAnsi="Arial" w:cs="Arial"/>
          <w:b/>
          <w:bCs/>
          <w:lang w:val="en-GB" w:eastAsia="zh-CN"/>
        </w:rPr>
        <w:t xml:space="preserve">interest in them or by requiring the </w:t>
      </w:r>
      <w:r w:rsidR="002E389F">
        <w:rPr>
          <w:rFonts w:ascii="Arial" w:hAnsi="Arial" w:cs="Arial"/>
          <w:b/>
          <w:bCs/>
          <w:lang w:val="en-GB" w:eastAsia="zh-CN"/>
        </w:rPr>
        <w:t>R</w:t>
      </w:r>
      <w:r w:rsidR="00131CCD" w:rsidRPr="002E389F">
        <w:rPr>
          <w:rFonts w:ascii="Arial" w:hAnsi="Arial" w:cs="Arial"/>
          <w:b/>
          <w:bCs/>
          <w:lang w:val="en-GB" w:eastAsia="zh-CN"/>
        </w:rPr>
        <w:t>elay UE to forward them when it receives them.</w:t>
      </w:r>
    </w:p>
    <w:p w14:paraId="4EE3C154" w14:textId="77777777" w:rsidR="00131CCD" w:rsidRPr="00ED37F0" w:rsidRDefault="00131CCD" w:rsidP="008277E6">
      <w:pPr>
        <w:rPr>
          <w:rFonts w:ascii="Arial" w:hAnsi="Arial" w:cs="Arial"/>
          <w:lang w:eastAsia="zh-CN"/>
        </w:rPr>
      </w:pPr>
    </w:p>
    <w:bookmarkEnd w:id="0"/>
    <w:bookmarkEnd w:id="1"/>
    <w:bookmarkEnd w:id="5"/>
    <w:bookmarkEnd w:id="6"/>
    <w:bookmarkEnd w:id="7"/>
    <w:bookmarkEnd w:id="8"/>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49D98E2F" w14:textId="77777777"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67D9CDA8" w14:textId="77777777" w:rsidR="00E35546" w:rsidRDefault="00E35546" w:rsidP="00E35546">
      <w:pPr>
        <w:rPr>
          <w:rFonts w:ascii="Arial" w:hAnsi="Arial" w:cs="Arial"/>
          <w:b/>
        </w:rPr>
      </w:pPr>
      <w:r w:rsidRPr="00E546E0">
        <w:rPr>
          <w:rFonts w:ascii="Arial" w:hAnsi="Arial" w:cs="Arial"/>
          <w:b/>
        </w:rPr>
        <w:t>Proposal</w:t>
      </w:r>
      <w:r>
        <w:rPr>
          <w:rFonts w:ascii="Arial" w:hAnsi="Arial" w:cs="Arial"/>
          <w:b/>
        </w:rPr>
        <w:t>-1a</w:t>
      </w:r>
      <w:r w:rsidRPr="00E546E0">
        <w:rPr>
          <w:rFonts w:ascii="Arial" w:hAnsi="Arial" w:cs="Arial"/>
          <w:b/>
        </w:rPr>
        <w:t xml:space="preserve">: </w:t>
      </w:r>
      <w:r>
        <w:rPr>
          <w:rFonts w:ascii="Arial" w:hAnsi="Arial" w:cs="Arial"/>
          <w:b/>
        </w:rPr>
        <w:t xml:space="preserve">clarify that </w:t>
      </w:r>
      <w:r w:rsidRPr="00722A44">
        <w:rPr>
          <w:rFonts w:ascii="Arial" w:hAnsi="Arial" w:cs="Arial"/>
          <w:b/>
        </w:rPr>
        <w:t>dedicated configuration supports both common Uu RLC configuration and separate Uu RLC configuration for all Remote UE’s SRB0/1 transmission.</w:t>
      </w:r>
    </w:p>
    <w:p w14:paraId="29B39E4B" w14:textId="77777777" w:rsidR="00E35546" w:rsidRPr="00067739" w:rsidRDefault="00E35546" w:rsidP="00E35546">
      <w:pPr>
        <w:rPr>
          <w:rFonts w:ascii="Arial" w:hAnsi="Arial" w:cs="Arial"/>
          <w:b/>
        </w:rPr>
      </w:pPr>
    </w:p>
    <w:p w14:paraId="43D6E81A" w14:textId="6ACC6B2D" w:rsidR="00E35546" w:rsidRDefault="00E35546" w:rsidP="00E35546">
      <w:pPr>
        <w:spacing w:after="240"/>
        <w:rPr>
          <w:rFonts w:ascii="Arial" w:hAnsi="Arial" w:cs="Arial"/>
          <w:b/>
        </w:rPr>
      </w:pPr>
      <w:r w:rsidRPr="00E546E0">
        <w:rPr>
          <w:rFonts w:ascii="Arial" w:hAnsi="Arial" w:cs="Arial"/>
          <w:b/>
        </w:rPr>
        <w:t>Proposal</w:t>
      </w:r>
      <w:r>
        <w:rPr>
          <w:rFonts w:ascii="Arial" w:hAnsi="Arial" w:cs="Arial"/>
          <w:b/>
        </w:rPr>
        <w:t>-1b</w:t>
      </w:r>
      <w:r w:rsidRPr="00E546E0">
        <w:rPr>
          <w:rFonts w:ascii="Arial" w:hAnsi="Arial" w:cs="Arial"/>
          <w:b/>
        </w:rPr>
        <w:t>:</w:t>
      </w:r>
      <w:r>
        <w:rPr>
          <w:rFonts w:ascii="Arial" w:hAnsi="Arial" w:cs="Arial"/>
          <w:b/>
        </w:rPr>
        <w:t xml:space="preserve"> </w:t>
      </w:r>
      <w:r w:rsidRPr="00722A44">
        <w:rPr>
          <w:rFonts w:ascii="Arial" w:hAnsi="Arial" w:cs="Arial"/>
          <w:b/>
        </w:rPr>
        <w:t xml:space="preserve">Default Uu RLC configuration Remote UE </w:t>
      </w:r>
      <w:r>
        <w:rPr>
          <w:rFonts w:ascii="Arial" w:hAnsi="Arial" w:cs="Arial"/>
          <w:b/>
        </w:rPr>
        <w:t xml:space="preserve">’s </w:t>
      </w:r>
      <w:r w:rsidRPr="00722A44">
        <w:rPr>
          <w:rFonts w:ascii="Arial" w:hAnsi="Arial" w:cs="Arial"/>
          <w:b/>
        </w:rPr>
        <w:t>SRB0/1 transmission</w:t>
      </w:r>
      <w:r>
        <w:rPr>
          <w:rFonts w:ascii="Arial" w:hAnsi="Arial" w:cs="Arial"/>
          <w:b/>
        </w:rPr>
        <w:t xml:space="preserve"> is not needed</w:t>
      </w:r>
    </w:p>
    <w:p w14:paraId="7C90629D" w14:textId="77777777" w:rsidR="00E35546" w:rsidRDefault="00E35546" w:rsidP="00E35546">
      <w:pPr>
        <w:spacing w:before="120" w:after="120"/>
        <w:rPr>
          <w:rFonts w:ascii="Arial" w:hAnsi="Arial" w:cs="Arial"/>
          <w:b/>
        </w:rPr>
      </w:pPr>
      <w:r w:rsidRPr="00E546E0">
        <w:rPr>
          <w:rFonts w:ascii="Arial" w:hAnsi="Arial" w:cs="Arial"/>
          <w:b/>
        </w:rPr>
        <w:t>Proposal</w:t>
      </w:r>
      <w:r>
        <w:rPr>
          <w:rFonts w:ascii="Arial" w:hAnsi="Arial" w:cs="Arial"/>
          <w:b/>
        </w:rPr>
        <w:t>-2a</w:t>
      </w:r>
      <w:r w:rsidRPr="00E546E0">
        <w:rPr>
          <w:rFonts w:ascii="Arial" w:hAnsi="Arial" w:cs="Arial"/>
          <w:b/>
        </w:rPr>
        <w:t xml:space="preserve">: </w:t>
      </w:r>
      <w:r>
        <w:rPr>
          <w:rFonts w:ascii="Arial" w:hAnsi="Arial" w:cs="Arial"/>
          <w:b/>
        </w:rPr>
        <w:t>A</w:t>
      </w:r>
      <w:r w:rsidRPr="00483E6F">
        <w:rPr>
          <w:rFonts w:ascii="Arial" w:hAnsi="Arial" w:cs="Arial"/>
          <w:b/>
        </w:rPr>
        <w:t xml:space="preserve"> pair of PC5-RRC messages</w:t>
      </w:r>
      <w:r>
        <w:rPr>
          <w:rFonts w:ascii="Arial" w:hAnsi="Arial" w:cs="Arial"/>
          <w:b/>
        </w:rPr>
        <w:t xml:space="preserve"> is defined</w:t>
      </w:r>
      <w:r w:rsidRPr="00483E6F">
        <w:rPr>
          <w:rFonts w:ascii="Arial" w:hAnsi="Arial" w:cs="Arial"/>
          <w:b/>
        </w:rPr>
        <w:t>: Paging Monitoring Request and Paging Monitoring Cancellation</w:t>
      </w:r>
      <w:r>
        <w:rPr>
          <w:rFonts w:ascii="Arial" w:hAnsi="Arial" w:cs="Arial"/>
          <w:b/>
        </w:rPr>
        <w:t>:</w:t>
      </w:r>
      <w:r w:rsidRPr="00E546E0">
        <w:rPr>
          <w:rFonts w:ascii="Arial" w:hAnsi="Arial" w:cs="Arial"/>
          <w:b/>
        </w:rPr>
        <w:t xml:space="preserve"> </w:t>
      </w:r>
    </w:p>
    <w:p w14:paraId="4A240DAE" w14:textId="77777777" w:rsidR="00E35546" w:rsidRPr="00483E6F" w:rsidRDefault="00E35546" w:rsidP="00E35546">
      <w:pPr>
        <w:spacing w:before="120" w:after="120"/>
        <w:ind w:leftChars="200" w:left="440"/>
        <w:rPr>
          <w:rFonts w:ascii="Arial" w:hAnsi="Arial" w:cs="Arial"/>
          <w:b/>
        </w:rPr>
      </w:pPr>
      <w:r w:rsidRPr="00483E6F">
        <w:rPr>
          <w:rFonts w:ascii="Arial" w:hAnsi="Arial" w:cs="Arial"/>
          <w:b/>
        </w:rPr>
        <w:t>PC5 Paging Monitoring Request:  UE ID (5G-S-TMSI or I-RNTI), UE specific DRX cycle</w:t>
      </w:r>
    </w:p>
    <w:p w14:paraId="642DB4BC" w14:textId="77777777" w:rsidR="00E35546" w:rsidRPr="00E546E0" w:rsidRDefault="00E35546" w:rsidP="00E35546">
      <w:pPr>
        <w:spacing w:before="120" w:after="120"/>
        <w:ind w:leftChars="200" w:left="440"/>
        <w:rPr>
          <w:rFonts w:ascii="Arial" w:hAnsi="Arial" w:cs="Arial"/>
          <w:b/>
        </w:rPr>
      </w:pPr>
      <w:r w:rsidRPr="00483E6F">
        <w:rPr>
          <w:rFonts w:ascii="Arial" w:hAnsi="Arial" w:cs="Arial"/>
          <w:b/>
        </w:rPr>
        <w:t>PC5 Paging Monitoring Cancellation: UE ID (5G-S-TMSI or I-RNTI)</w:t>
      </w:r>
      <w:r w:rsidRPr="00E546E0">
        <w:rPr>
          <w:rFonts w:ascii="Arial" w:hAnsi="Arial" w:cs="Arial"/>
          <w:b/>
        </w:rPr>
        <w:t xml:space="preserve"> </w:t>
      </w:r>
    </w:p>
    <w:p w14:paraId="70941850" w14:textId="1ACFAAC2" w:rsidR="00E35546" w:rsidRDefault="00E35546" w:rsidP="00E35546">
      <w:pPr>
        <w:spacing w:after="240"/>
        <w:rPr>
          <w:rFonts w:ascii="Arial" w:hAnsi="Arial" w:cs="Arial"/>
          <w:b/>
        </w:rPr>
      </w:pPr>
      <w:r w:rsidRPr="00E546E0">
        <w:rPr>
          <w:rFonts w:ascii="Arial" w:hAnsi="Arial" w:cs="Arial"/>
          <w:b/>
        </w:rPr>
        <w:t>Proposal</w:t>
      </w:r>
      <w:r>
        <w:rPr>
          <w:rFonts w:ascii="Arial" w:hAnsi="Arial" w:cs="Arial"/>
          <w:b/>
        </w:rPr>
        <w:t>-2b</w:t>
      </w:r>
      <w:r w:rsidRPr="00E546E0">
        <w:rPr>
          <w:rFonts w:ascii="Arial" w:hAnsi="Arial" w:cs="Arial"/>
          <w:b/>
        </w:rPr>
        <w:t>:</w:t>
      </w:r>
      <w:r>
        <w:rPr>
          <w:rFonts w:ascii="Arial" w:hAnsi="Arial" w:cs="Arial"/>
          <w:b/>
        </w:rPr>
        <w:t xml:space="preserve"> No RRC state is notified from Remote UE to Relay UE</w:t>
      </w:r>
    </w:p>
    <w:p w14:paraId="2BD68867" w14:textId="3B718544" w:rsidR="00C77E87" w:rsidRDefault="00C77E87" w:rsidP="00E35546">
      <w:pPr>
        <w:spacing w:after="240"/>
        <w:rPr>
          <w:rFonts w:ascii="Arial" w:hAnsi="Arial" w:cs="Arial"/>
          <w:b/>
        </w:rPr>
      </w:pPr>
      <w:r w:rsidRPr="00E546E0">
        <w:rPr>
          <w:rFonts w:ascii="Arial" w:hAnsi="Arial" w:cs="Arial"/>
          <w:b/>
        </w:rPr>
        <w:t>Proposal</w:t>
      </w:r>
      <w:r>
        <w:rPr>
          <w:rFonts w:ascii="Arial" w:hAnsi="Arial" w:cs="Arial"/>
          <w:b/>
        </w:rPr>
        <w:t>-2c</w:t>
      </w:r>
      <w:r w:rsidRPr="00E546E0">
        <w:rPr>
          <w:rFonts w:ascii="Arial" w:hAnsi="Arial" w:cs="Arial"/>
          <w:b/>
        </w:rPr>
        <w:t>:</w:t>
      </w:r>
      <w:r>
        <w:rPr>
          <w:rFonts w:ascii="Arial" w:hAnsi="Arial" w:cs="Arial"/>
          <w:b/>
        </w:rPr>
        <w:t xml:space="preserve"> O</w:t>
      </w:r>
      <w:r w:rsidRPr="0046476E">
        <w:rPr>
          <w:rFonts w:ascii="Arial" w:hAnsi="Arial" w:cs="Arial"/>
          <w:b/>
        </w:rPr>
        <w:t>nly the information relevant to the Remote UE should be forwarded to the Remote UE during paging forwarding</w:t>
      </w:r>
      <w:r>
        <w:rPr>
          <w:rFonts w:ascii="Arial" w:hAnsi="Arial" w:cs="Arial"/>
          <w:b/>
        </w:rPr>
        <w:t>.</w:t>
      </w:r>
    </w:p>
    <w:p w14:paraId="0D125314" w14:textId="1309E3C9" w:rsidR="00C77E87" w:rsidRDefault="00C77E87" w:rsidP="00E35546">
      <w:pPr>
        <w:spacing w:after="240"/>
        <w:rPr>
          <w:rFonts w:ascii="Arial" w:hAnsi="Arial" w:cs="Arial"/>
          <w:b/>
        </w:rPr>
      </w:pPr>
      <w:r w:rsidRPr="00E546E0">
        <w:rPr>
          <w:rFonts w:ascii="Arial" w:hAnsi="Arial" w:cs="Arial"/>
          <w:b/>
        </w:rPr>
        <w:t>Proposal</w:t>
      </w:r>
      <w:r>
        <w:rPr>
          <w:rFonts w:ascii="Arial" w:hAnsi="Arial" w:cs="Arial"/>
          <w:b/>
        </w:rPr>
        <w:t>-2d</w:t>
      </w:r>
      <w:r w:rsidRPr="00E546E0">
        <w:rPr>
          <w:rFonts w:ascii="Arial" w:hAnsi="Arial" w:cs="Arial"/>
          <w:b/>
        </w:rPr>
        <w:t>:</w:t>
      </w:r>
      <w:r>
        <w:rPr>
          <w:rFonts w:ascii="Arial" w:hAnsi="Arial" w:cs="Arial"/>
          <w:b/>
        </w:rPr>
        <w:t xml:space="preserve"> SUI is used </w:t>
      </w:r>
      <w:r w:rsidRPr="006D64D1">
        <w:rPr>
          <w:rFonts w:ascii="Arial" w:hAnsi="Arial" w:cs="Arial"/>
          <w:b/>
        </w:rPr>
        <w:t>provide Remote UE information (</w:t>
      </w:r>
      <w:proofErr w:type="gramStart"/>
      <w:r w:rsidRPr="006D64D1">
        <w:rPr>
          <w:rFonts w:ascii="Arial" w:hAnsi="Arial" w:cs="Arial"/>
          <w:b/>
        </w:rPr>
        <w:t>i.e.</w:t>
      </w:r>
      <w:proofErr w:type="gramEnd"/>
      <w:r w:rsidRPr="006D64D1">
        <w:rPr>
          <w:rFonts w:ascii="Arial" w:hAnsi="Arial" w:cs="Arial"/>
          <w:b/>
        </w:rPr>
        <w:t xml:space="preserve"> 5G-S-TMSI/I-RNTI) to the gNB for purpose of paging distribution.</w:t>
      </w:r>
    </w:p>
    <w:p w14:paraId="1F02F9F7" w14:textId="6DDDCCCD" w:rsidR="007752B9" w:rsidRDefault="00E35546" w:rsidP="007752B9">
      <w:pPr>
        <w:spacing w:after="240"/>
        <w:rPr>
          <w:rFonts w:ascii="Arial" w:hAnsi="Arial" w:cs="Arial"/>
          <w:b/>
        </w:rPr>
      </w:pPr>
      <w:r w:rsidRPr="00E546E0">
        <w:rPr>
          <w:rFonts w:ascii="Arial" w:hAnsi="Arial" w:cs="Arial"/>
          <w:b/>
        </w:rPr>
        <w:t>Proposal</w:t>
      </w:r>
      <w:r>
        <w:rPr>
          <w:rFonts w:ascii="Arial" w:hAnsi="Arial" w:cs="Arial"/>
          <w:b/>
        </w:rPr>
        <w:t>-3</w:t>
      </w:r>
      <w:r w:rsidRPr="00E546E0">
        <w:rPr>
          <w:rFonts w:ascii="Arial" w:hAnsi="Arial" w:cs="Arial"/>
          <w:b/>
        </w:rPr>
        <w:t xml:space="preserve">: </w:t>
      </w:r>
      <w:r>
        <w:rPr>
          <w:rFonts w:ascii="Arial" w:hAnsi="Arial" w:cs="Arial"/>
          <w:b/>
        </w:rPr>
        <w:t>No</w:t>
      </w:r>
      <w:r>
        <w:rPr>
          <w:rFonts w:ascii="Arial" w:hAnsi="Arial" w:cs="Arial"/>
          <w:b/>
          <w:bCs/>
        </w:rPr>
        <w:t xml:space="preserve"> new establishment cause for relay UE entering RRC_CONNECTED only for relaying purposes is introduced</w:t>
      </w:r>
      <w:r w:rsidRPr="00E546E0">
        <w:rPr>
          <w:rFonts w:ascii="Arial" w:hAnsi="Arial" w:cs="Arial"/>
          <w:b/>
        </w:rPr>
        <w:t>.</w:t>
      </w:r>
    </w:p>
    <w:p w14:paraId="7106CB9B" w14:textId="46166AB7" w:rsidR="00566F88" w:rsidRDefault="00566F88" w:rsidP="007752B9">
      <w:pPr>
        <w:spacing w:after="240"/>
        <w:rPr>
          <w:rFonts w:ascii="Arial" w:hAnsi="Arial" w:cs="Arial"/>
          <w:b/>
        </w:rPr>
      </w:pPr>
      <w:r w:rsidRPr="00E546E0">
        <w:rPr>
          <w:rFonts w:ascii="Arial" w:hAnsi="Arial" w:cs="Arial"/>
          <w:b/>
        </w:rPr>
        <w:t>Proposal</w:t>
      </w:r>
      <w:r>
        <w:rPr>
          <w:rFonts w:ascii="Arial" w:hAnsi="Arial" w:cs="Arial"/>
          <w:b/>
        </w:rPr>
        <w:t>-4</w:t>
      </w:r>
      <w:r w:rsidRPr="00E546E0">
        <w:rPr>
          <w:rFonts w:ascii="Arial" w:hAnsi="Arial" w:cs="Arial"/>
          <w:b/>
        </w:rPr>
        <w:t xml:space="preserve">: </w:t>
      </w:r>
      <w:r>
        <w:rPr>
          <w:rFonts w:ascii="Arial" w:hAnsi="Arial" w:cs="Arial"/>
          <w:b/>
        </w:rPr>
        <w:t>W</w:t>
      </w:r>
      <w:r w:rsidRPr="007A7EC9">
        <w:rPr>
          <w:rFonts w:ascii="Arial" w:hAnsi="Arial" w:cs="Arial"/>
          <w:b/>
        </w:rPr>
        <w:t>hen the Relay UE receives short message</w:t>
      </w:r>
      <w:r>
        <w:rPr>
          <w:rFonts w:ascii="Arial" w:hAnsi="Arial" w:cs="Arial"/>
          <w:b/>
        </w:rPr>
        <w:t>,</w:t>
      </w:r>
      <w:r w:rsidRPr="007A7EC9">
        <w:rPr>
          <w:rFonts w:ascii="Arial" w:hAnsi="Arial" w:cs="Arial"/>
          <w:b/>
        </w:rPr>
        <w:t xml:space="preserve"> the Relay UE forwards SI to the Remote UE </w:t>
      </w:r>
      <w:r>
        <w:rPr>
          <w:rFonts w:ascii="Arial" w:hAnsi="Arial" w:cs="Arial"/>
          <w:b/>
        </w:rPr>
        <w:t xml:space="preserve">regardless of Remote UE’s RRC state </w:t>
      </w:r>
      <w:r w:rsidRPr="007A7EC9">
        <w:rPr>
          <w:rFonts w:ascii="Arial" w:hAnsi="Arial" w:cs="Arial"/>
          <w:b/>
        </w:rPr>
        <w:t>without sending the short message</w:t>
      </w:r>
      <w:r w:rsidRPr="00E546E0">
        <w:rPr>
          <w:rFonts w:ascii="Arial" w:hAnsi="Arial" w:cs="Arial"/>
          <w:b/>
        </w:rPr>
        <w:t>.</w:t>
      </w:r>
    </w:p>
    <w:p w14:paraId="304CE0AF" w14:textId="77777777" w:rsidR="00566F88" w:rsidRDefault="00566F88" w:rsidP="00566F88">
      <w:pPr>
        <w:rPr>
          <w:rFonts w:ascii="Arial" w:hAnsi="Arial" w:cs="Arial"/>
          <w:b/>
        </w:rPr>
      </w:pPr>
      <w:r w:rsidRPr="00E546E0">
        <w:rPr>
          <w:rFonts w:ascii="Arial" w:hAnsi="Arial" w:cs="Arial"/>
          <w:b/>
        </w:rPr>
        <w:t>Proposal</w:t>
      </w:r>
      <w:r>
        <w:rPr>
          <w:rFonts w:ascii="Arial" w:hAnsi="Arial" w:cs="Arial"/>
          <w:b/>
        </w:rPr>
        <w:t>-5</w:t>
      </w:r>
      <w:r w:rsidRPr="00E546E0">
        <w:rPr>
          <w:rFonts w:ascii="Arial" w:hAnsi="Arial" w:cs="Arial"/>
          <w:b/>
        </w:rPr>
        <w:t xml:space="preserve">: </w:t>
      </w:r>
      <w:r>
        <w:rPr>
          <w:rFonts w:ascii="Arial" w:hAnsi="Arial" w:cs="Arial"/>
          <w:b/>
        </w:rPr>
        <w:t xml:space="preserve">A </w:t>
      </w:r>
      <w:r w:rsidRPr="007A7EC9">
        <w:rPr>
          <w:rFonts w:ascii="Arial" w:hAnsi="Arial" w:cs="Arial"/>
          <w:b/>
        </w:rPr>
        <w:t>subset of the changed SI that is applicable to the Remote UE should be forwarded during SI update</w:t>
      </w:r>
      <w:r w:rsidRPr="00E546E0">
        <w:rPr>
          <w:rFonts w:ascii="Arial" w:hAnsi="Arial" w:cs="Arial"/>
          <w:b/>
        </w:rPr>
        <w:t>.</w:t>
      </w:r>
    </w:p>
    <w:p w14:paraId="4CA35050" w14:textId="77777777" w:rsidR="00566F88" w:rsidRPr="00566F88" w:rsidRDefault="00566F88" w:rsidP="007752B9">
      <w:pPr>
        <w:spacing w:after="240"/>
        <w:rPr>
          <w:rFonts w:ascii="Arial" w:hAnsi="Arial" w:cs="Arial"/>
          <w:b/>
        </w:rPr>
      </w:pPr>
    </w:p>
    <w:p w14:paraId="57ACA539" w14:textId="10546854" w:rsidR="00566F88" w:rsidRDefault="00566F88" w:rsidP="00566F88">
      <w:pPr>
        <w:rPr>
          <w:rFonts w:ascii="Arial" w:hAnsi="Arial" w:cs="Arial"/>
          <w:b/>
        </w:rPr>
      </w:pPr>
      <w:r w:rsidRPr="00E546E0">
        <w:rPr>
          <w:rFonts w:ascii="Arial" w:hAnsi="Arial" w:cs="Arial"/>
          <w:b/>
        </w:rPr>
        <w:t>Proposal</w:t>
      </w:r>
      <w:r>
        <w:rPr>
          <w:rFonts w:ascii="Arial" w:hAnsi="Arial" w:cs="Arial"/>
          <w:b/>
        </w:rPr>
        <w:t>-6a</w:t>
      </w:r>
      <w:r w:rsidRPr="00E546E0">
        <w:rPr>
          <w:rFonts w:ascii="Arial" w:hAnsi="Arial" w:cs="Arial"/>
          <w:b/>
        </w:rPr>
        <w:t xml:space="preserve">: </w:t>
      </w:r>
      <w:r>
        <w:rPr>
          <w:rFonts w:ascii="Arial" w:hAnsi="Arial" w:cs="Arial"/>
          <w:b/>
        </w:rPr>
        <w:t>D</w:t>
      </w:r>
      <w:r w:rsidRPr="006C5188">
        <w:rPr>
          <w:rFonts w:ascii="Arial" w:hAnsi="Arial" w:cs="Arial"/>
          <w:b/>
        </w:rPr>
        <w:t>uring the establishment of PC5-RRC connection between Relay UE and Remote UE</w:t>
      </w:r>
      <w:r>
        <w:rPr>
          <w:rFonts w:ascii="Arial" w:hAnsi="Arial" w:cs="Arial"/>
          <w:b/>
        </w:rPr>
        <w:t xml:space="preserve">, </w:t>
      </w:r>
      <w:r w:rsidRPr="006C5188">
        <w:rPr>
          <w:rFonts w:ascii="Arial" w:hAnsi="Arial" w:cs="Arial"/>
          <w:b/>
        </w:rPr>
        <w:t>Remote UE provide</w:t>
      </w:r>
      <w:r>
        <w:rPr>
          <w:rFonts w:ascii="Arial" w:hAnsi="Arial" w:cs="Arial"/>
          <w:b/>
        </w:rPr>
        <w:t>s</w:t>
      </w:r>
      <w:r w:rsidRPr="006C5188">
        <w:rPr>
          <w:rFonts w:ascii="Arial" w:hAnsi="Arial" w:cs="Arial"/>
          <w:b/>
        </w:rPr>
        <w:t xml:space="preserve"> his interested SIBs to Relay UE</w:t>
      </w:r>
      <w:r w:rsidRPr="00E546E0">
        <w:rPr>
          <w:rFonts w:ascii="Arial" w:hAnsi="Arial" w:cs="Arial"/>
          <w:b/>
        </w:rPr>
        <w:t>.</w:t>
      </w:r>
    </w:p>
    <w:p w14:paraId="11330E53" w14:textId="77777777" w:rsidR="00566F88" w:rsidRDefault="00566F88" w:rsidP="00566F88">
      <w:pPr>
        <w:rPr>
          <w:rFonts w:ascii="Arial" w:hAnsi="Arial" w:cs="Arial"/>
          <w:b/>
        </w:rPr>
      </w:pPr>
    </w:p>
    <w:p w14:paraId="154B6A9B" w14:textId="77777777" w:rsidR="00566F88" w:rsidRPr="009F1924" w:rsidRDefault="00566F88" w:rsidP="00566F88">
      <w:pPr>
        <w:rPr>
          <w:rFonts w:ascii="Arial" w:hAnsi="Arial" w:cs="Arial"/>
          <w:bCs/>
          <w:lang w:eastAsia="zh-CN"/>
        </w:rPr>
      </w:pPr>
      <w:r w:rsidRPr="00E546E0">
        <w:rPr>
          <w:rFonts w:ascii="Arial" w:hAnsi="Arial" w:cs="Arial"/>
          <w:b/>
        </w:rPr>
        <w:lastRenderedPageBreak/>
        <w:t>Proposal</w:t>
      </w:r>
      <w:r>
        <w:rPr>
          <w:rFonts w:ascii="Arial" w:hAnsi="Arial" w:cs="Arial"/>
          <w:b/>
        </w:rPr>
        <w:t>-6b</w:t>
      </w:r>
      <w:r w:rsidRPr="00E546E0">
        <w:rPr>
          <w:rFonts w:ascii="Arial" w:hAnsi="Arial" w:cs="Arial"/>
          <w:b/>
        </w:rPr>
        <w:t>:</w:t>
      </w:r>
      <w:r>
        <w:rPr>
          <w:rFonts w:ascii="Arial" w:hAnsi="Arial" w:cs="Arial"/>
          <w:b/>
        </w:rPr>
        <w:t xml:space="preserve"> </w:t>
      </w:r>
      <w:r w:rsidRPr="006C5188">
        <w:rPr>
          <w:rFonts w:ascii="Arial" w:hAnsi="Arial" w:cs="Arial"/>
          <w:b/>
        </w:rPr>
        <w:t>Remote UE provide</w:t>
      </w:r>
      <w:r>
        <w:rPr>
          <w:rFonts w:ascii="Arial" w:hAnsi="Arial" w:cs="Arial"/>
          <w:b/>
        </w:rPr>
        <w:t>s</w:t>
      </w:r>
      <w:r w:rsidRPr="006C5188">
        <w:rPr>
          <w:rFonts w:ascii="Arial" w:hAnsi="Arial" w:cs="Arial"/>
          <w:b/>
        </w:rPr>
        <w:t xml:space="preserve"> his interested SIBs to Relay UE</w:t>
      </w:r>
      <w:r>
        <w:rPr>
          <w:rFonts w:ascii="Arial" w:hAnsi="Arial" w:cs="Arial"/>
          <w:b/>
        </w:rPr>
        <w:t xml:space="preserve"> within the same PC5-RRC </w:t>
      </w:r>
      <w:r>
        <w:rPr>
          <w:rFonts w:ascii="Arial" w:hAnsi="Arial" w:cs="Arial" w:hint="eastAsia"/>
          <w:b/>
          <w:lang w:eastAsia="zh-CN"/>
        </w:rPr>
        <w:t>message</w:t>
      </w:r>
      <w:r>
        <w:rPr>
          <w:rFonts w:ascii="Arial" w:hAnsi="Arial" w:cs="Arial"/>
          <w:b/>
        </w:rPr>
        <w:t xml:space="preserve"> carrying the</w:t>
      </w:r>
      <w:r w:rsidRPr="002025AB">
        <w:t xml:space="preserve"> </w:t>
      </w:r>
      <w:r w:rsidRPr="002025AB">
        <w:rPr>
          <w:rFonts w:ascii="Arial" w:hAnsi="Arial" w:cs="Arial"/>
          <w:b/>
        </w:rPr>
        <w:t>Paging Monitoring Request</w:t>
      </w:r>
      <w:r w:rsidRPr="00E546E0">
        <w:rPr>
          <w:rFonts w:ascii="Arial" w:hAnsi="Arial" w:cs="Arial"/>
          <w:b/>
        </w:rPr>
        <w:t>.</w:t>
      </w:r>
    </w:p>
    <w:p w14:paraId="341960D3" w14:textId="10B7F36A" w:rsidR="00566F88" w:rsidRDefault="00566F88" w:rsidP="007752B9">
      <w:pPr>
        <w:spacing w:after="240"/>
        <w:rPr>
          <w:rFonts w:ascii="Arial" w:hAnsi="Arial" w:cs="Arial"/>
        </w:rPr>
      </w:pPr>
    </w:p>
    <w:p w14:paraId="6E22E5BE" w14:textId="15876285" w:rsidR="00E129E0" w:rsidRDefault="00A50007" w:rsidP="00E129E0">
      <w:pPr>
        <w:rPr>
          <w:rFonts w:ascii="Arial" w:hAnsi="Arial" w:cs="Arial"/>
          <w:b/>
          <w:bCs/>
          <w:lang w:val="en-GB" w:eastAsia="zh-CN"/>
        </w:rPr>
      </w:pPr>
      <w:r w:rsidRPr="00E546E0">
        <w:rPr>
          <w:rFonts w:ascii="Arial" w:hAnsi="Arial" w:cs="Arial"/>
          <w:b/>
        </w:rPr>
        <w:t>Proposal</w:t>
      </w:r>
      <w:r>
        <w:rPr>
          <w:rFonts w:ascii="Arial" w:hAnsi="Arial" w:cs="Arial"/>
          <w:b/>
        </w:rPr>
        <w:t>-6</w:t>
      </w:r>
      <w:r>
        <w:rPr>
          <w:rFonts w:ascii="Arial" w:hAnsi="Arial" w:cs="Arial" w:hint="eastAsia"/>
          <w:b/>
          <w:lang w:eastAsia="zh-CN"/>
        </w:rPr>
        <w:t>c</w:t>
      </w:r>
      <w:r w:rsidR="00E129E0" w:rsidRPr="002E389F">
        <w:rPr>
          <w:rFonts w:ascii="Arial" w:hAnsi="Arial" w:cs="Arial"/>
          <w:b/>
          <w:bCs/>
          <w:lang w:val="en-GB" w:eastAsia="zh-CN"/>
        </w:rPr>
        <w:t xml:space="preserve">: The </w:t>
      </w:r>
      <w:r w:rsidR="00E129E0">
        <w:rPr>
          <w:rFonts w:ascii="Arial" w:hAnsi="Arial" w:cs="Arial"/>
          <w:b/>
          <w:bCs/>
          <w:lang w:val="en-GB" w:eastAsia="zh-CN"/>
        </w:rPr>
        <w:t>R</w:t>
      </w:r>
      <w:r w:rsidR="00E129E0" w:rsidRPr="002E389F">
        <w:rPr>
          <w:rFonts w:ascii="Arial" w:hAnsi="Arial" w:cs="Arial"/>
          <w:b/>
          <w:bCs/>
          <w:lang w:val="en-GB" w:eastAsia="zh-CN"/>
        </w:rPr>
        <w:t>emote UE can indicate</w:t>
      </w:r>
      <w:r w:rsidR="00E129E0">
        <w:rPr>
          <w:rFonts w:ascii="Arial" w:hAnsi="Arial" w:cs="Arial"/>
          <w:b/>
          <w:bCs/>
          <w:lang w:val="en-GB" w:eastAsia="zh-CN"/>
        </w:rPr>
        <w:t xml:space="preserve"> his</w:t>
      </w:r>
      <w:r w:rsidR="00E129E0" w:rsidRPr="002E389F">
        <w:rPr>
          <w:rFonts w:ascii="Arial" w:hAnsi="Arial" w:cs="Arial"/>
          <w:b/>
          <w:bCs/>
          <w:lang w:val="en-GB" w:eastAsia="zh-CN"/>
        </w:rPr>
        <w:t xml:space="preserve"> interest</w:t>
      </w:r>
      <w:r w:rsidR="00E129E0">
        <w:rPr>
          <w:rFonts w:ascii="Arial" w:hAnsi="Arial" w:cs="Arial"/>
          <w:b/>
          <w:bCs/>
          <w:lang w:val="en-GB" w:eastAsia="zh-CN"/>
        </w:rPr>
        <w:t>s</w:t>
      </w:r>
      <w:r w:rsidR="00E129E0" w:rsidRPr="002E389F">
        <w:rPr>
          <w:rFonts w:ascii="Arial" w:hAnsi="Arial" w:cs="Arial"/>
          <w:b/>
          <w:bCs/>
          <w:lang w:val="en-GB" w:eastAsia="zh-CN"/>
        </w:rPr>
        <w:t xml:space="preserve"> in at least SIB2/3/4/5/9/10/11/12 and posSIBs</w:t>
      </w:r>
      <w:r w:rsidR="00E129E0">
        <w:rPr>
          <w:rFonts w:ascii="Arial" w:hAnsi="Arial" w:cs="Arial"/>
          <w:b/>
          <w:bCs/>
          <w:lang w:val="en-GB" w:eastAsia="zh-CN"/>
        </w:rPr>
        <w:t xml:space="preserve"> to Relay UE for SIB forwarding</w:t>
      </w:r>
      <w:r w:rsidR="00E129E0" w:rsidRPr="002E389F">
        <w:rPr>
          <w:rFonts w:ascii="Arial" w:hAnsi="Arial" w:cs="Arial"/>
          <w:b/>
          <w:bCs/>
          <w:lang w:val="en-GB" w:eastAsia="zh-CN"/>
        </w:rPr>
        <w:t>.</w:t>
      </w:r>
    </w:p>
    <w:p w14:paraId="4BD4A0A2" w14:textId="77777777" w:rsidR="00E129E0" w:rsidRPr="002E389F" w:rsidRDefault="00E129E0" w:rsidP="00E129E0">
      <w:pPr>
        <w:rPr>
          <w:rFonts w:ascii="Arial" w:hAnsi="Arial" w:cs="Arial"/>
          <w:b/>
          <w:bCs/>
          <w:lang w:val="en-GB" w:eastAsia="zh-CN"/>
        </w:rPr>
      </w:pPr>
    </w:p>
    <w:p w14:paraId="7C01DA5C" w14:textId="682DF4D4" w:rsidR="00E129E0" w:rsidRPr="00566F88" w:rsidRDefault="00A50007" w:rsidP="00E129E0">
      <w:pPr>
        <w:spacing w:after="240"/>
        <w:rPr>
          <w:rFonts w:ascii="Arial" w:hAnsi="Arial" w:cs="Arial"/>
        </w:rPr>
      </w:pPr>
      <w:r w:rsidRPr="00E546E0">
        <w:rPr>
          <w:rFonts w:ascii="Arial" w:hAnsi="Arial" w:cs="Arial"/>
          <w:b/>
        </w:rPr>
        <w:t>Proposal</w:t>
      </w:r>
      <w:r>
        <w:rPr>
          <w:rFonts w:ascii="Arial" w:hAnsi="Arial" w:cs="Arial"/>
          <w:b/>
        </w:rPr>
        <w:t>-6</w:t>
      </w:r>
      <w:r>
        <w:rPr>
          <w:rFonts w:ascii="Arial" w:hAnsi="Arial" w:cs="Arial"/>
          <w:b/>
        </w:rPr>
        <w:t>d</w:t>
      </w:r>
      <w:r w:rsidR="00E129E0" w:rsidRPr="002E389F">
        <w:rPr>
          <w:rFonts w:ascii="Arial" w:hAnsi="Arial" w:cs="Arial"/>
          <w:b/>
          <w:bCs/>
          <w:lang w:val="en-GB" w:eastAsia="zh-CN"/>
        </w:rPr>
        <w:t xml:space="preserve">: </w:t>
      </w:r>
      <w:r w:rsidR="00E129E0">
        <w:rPr>
          <w:rFonts w:ascii="Arial" w:hAnsi="Arial" w:cs="Arial"/>
          <w:b/>
          <w:bCs/>
          <w:lang w:val="en-GB" w:eastAsia="zh-CN"/>
        </w:rPr>
        <w:t xml:space="preserve">PWS </w:t>
      </w:r>
      <w:r w:rsidR="00E129E0" w:rsidRPr="002E389F">
        <w:rPr>
          <w:rFonts w:ascii="Arial" w:hAnsi="Arial" w:cs="Arial"/>
          <w:b/>
          <w:bCs/>
          <w:lang w:val="en-GB" w:eastAsia="zh-CN"/>
        </w:rPr>
        <w:t xml:space="preserve">SIBs </w:t>
      </w:r>
      <w:r w:rsidR="00E129E0">
        <w:rPr>
          <w:rFonts w:ascii="Arial" w:hAnsi="Arial" w:cs="Arial"/>
          <w:b/>
          <w:bCs/>
          <w:lang w:val="en-GB" w:eastAsia="zh-CN"/>
        </w:rPr>
        <w:t xml:space="preserve">(SIBs </w:t>
      </w:r>
      <w:r w:rsidR="00E129E0" w:rsidRPr="002E389F">
        <w:rPr>
          <w:rFonts w:ascii="Arial" w:hAnsi="Arial" w:cs="Arial"/>
          <w:b/>
          <w:bCs/>
          <w:lang w:val="en-GB" w:eastAsia="zh-CN"/>
        </w:rPr>
        <w:t>6/7/8</w:t>
      </w:r>
      <w:r w:rsidR="00E129E0">
        <w:rPr>
          <w:rFonts w:ascii="Arial" w:hAnsi="Arial" w:cs="Arial"/>
          <w:b/>
          <w:bCs/>
          <w:lang w:val="en-GB" w:eastAsia="zh-CN"/>
        </w:rPr>
        <w:t>)</w:t>
      </w:r>
      <w:r w:rsidR="00E129E0" w:rsidRPr="002E389F">
        <w:rPr>
          <w:rFonts w:ascii="Arial" w:hAnsi="Arial" w:cs="Arial"/>
          <w:b/>
          <w:bCs/>
          <w:lang w:val="en-GB" w:eastAsia="zh-CN"/>
        </w:rPr>
        <w:t xml:space="preserve"> are made available to the </w:t>
      </w:r>
      <w:r w:rsidR="00E129E0">
        <w:rPr>
          <w:rFonts w:ascii="Arial" w:hAnsi="Arial" w:cs="Arial"/>
          <w:b/>
          <w:bCs/>
          <w:lang w:val="en-GB" w:eastAsia="zh-CN"/>
        </w:rPr>
        <w:t>R</w:t>
      </w:r>
      <w:r w:rsidR="00E129E0" w:rsidRPr="002E389F">
        <w:rPr>
          <w:rFonts w:ascii="Arial" w:hAnsi="Arial" w:cs="Arial"/>
          <w:b/>
          <w:bCs/>
          <w:lang w:val="en-GB" w:eastAsia="zh-CN"/>
        </w:rPr>
        <w:t xml:space="preserve">emote UE, either by allowing the </w:t>
      </w:r>
      <w:r w:rsidR="00E129E0">
        <w:rPr>
          <w:rFonts w:ascii="Arial" w:hAnsi="Arial" w:cs="Arial"/>
          <w:b/>
          <w:bCs/>
          <w:lang w:val="en-GB" w:eastAsia="zh-CN"/>
        </w:rPr>
        <w:t>R</w:t>
      </w:r>
      <w:r w:rsidR="00E129E0" w:rsidRPr="002E389F">
        <w:rPr>
          <w:rFonts w:ascii="Arial" w:hAnsi="Arial" w:cs="Arial"/>
          <w:b/>
          <w:bCs/>
          <w:lang w:val="en-GB" w:eastAsia="zh-CN"/>
        </w:rPr>
        <w:t xml:space="preserve">emote UE to indicate </w:t>
      </w:r>
      <w:r w:rsidR="00E129E0">
        <w:rPr>
          <w:rFonts w:ascii="Arial" w:hAnsi="Arial" w:cs="Arial"/>
          <w:b/>
          <w:bCs/>
          <w:lang w:val="en-GB" w:eastAsia="zh-CN"/>
        </w:rPr>
        <w:t xml:space="preserve">his </w:t>
      </w:r>
      <w:r w:rsidR="00E129E0" w:rsidRPr="002E389F">
        <w:rPr>
          <w:rFonts w:ascii="Arial" w:hAnsi="Arial" w:cs="Arial"/>
          <w:b/>
          <w:bCs/>
          <w:lang w:val="en-GB" w:eastAsia="zh-CN"/>
        </w:rPr>
        <w:t xml:space="preserve">interest in them or by requiring the </w:t>
      </w:r>
      <w:r w:rsidR="00E129E0">
        <w:rPr>
          <w:rFonts w:ascii="Arial" w:hAnsi="Arial" w:cs="Arial"/>
          <w:b/>
          <w:bCs/>
          <w:lang w:val="en-GB" w:eastAsia="zh-CN"/>
        </w:rPr>
        <w:t>R</w:t>
      </w:r>
      <w:r w:rsidR="00E129E0" w:rsidRPr="002E389F">
        <w:rPr>
          <w:rFonts w:ascii="Arial" w:hAnsi="Arial" w:cs="Arial"/>
          <w:b/>
          <w:bCs/>
          <w:lang w:val="en-GB" w:eastAsia="zh-CN"/>
        </w:rPr>
        <w:t>elay UE to forward them when it receives them.</w:t>
      </w: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t>References</w:t>
      </w:r>
    </w:p>
    <w:p w14:paraId="0E6A9BE0" w14:textId="43D9534A" w:rsidR="00D74469" w:rsidRDefault="006B2829" w:rsidP="001536EA">
      <w:pPr>
        <w:spacing w:after="240"/>
        <w:ind w:left="720" w:hanging="720"/>
        <w:rPr>
          <w:rFonts w:ascii="Arial" w:hAnsi="Arial" w:cs="Arial"/>
          <w:lang w:val="en-GB" w:eastAsia="zh-CN"/>
        </w:rPr>
      </w:pPr>
      <w:r w:rsidRPr="0075214E">
        <w:rPr>
          <w:rFonts w:ascii="Arial" w:hAnsi="Arial" w:cs="Arial"/>
          <w:lang w:val="en-GB" w:eastAsia="en-US"/>
        </w:rPr>
        <w:t>[</w:t>
      </w:r>
      <w:r w:rsidR="00524260">
        <w:rPr>
          <w:rFonts w:ascii="Arial" w:hAnsi="Arial" w:cs="Arial"/>
          <w:lang w:val="en-GB" w:eastAsia="en-US"/>
        </w:rPr>
        <w:t>1</w:t>
      </w:r>
      <w:r w:rsidRPr="0075214E">
        <w:rPr>
          <w:rFonts w:ascii="Arial" w:hAnsi="Arial" w:cs="Arial"/>
          <w:lang w:val="en-GB" w:eastAsia="en-US"/>
        </w:rPr>
        <w:t>]</w:t>
      </w:r>
      <w:r>
        <w:rPr>
          <w:rFonts w:ascii="Arial" w:hAnsi="Arial" w:cs="Arial"/>
          <w:lang w:val="en-GB" w:eastAsia="en-US"/>
        </w:rPr>
        <w:t xml:space="preserve"> </w:t>
      </w:r>
      <w:r w:rsidR="00524260" w:rsidRPr="00524260">
        <w:rPr>
          <w:rFonts w:ascii="Arial" w:hAnsi="Arial" w:cs="Arial"/>
          <w:lang w:val="en-GB" w:eastAsia="zh-CN"/>
        </w:rPr>
        <w:t>R2-2109928</w:t>
      </w:r>
      <w:r w:rsidR="00524260">
        <w:rPr>
          <w:rFonts w:ascii="Arial" w:hAnsi="Arial" w:cs="Arial"/>
          <w:lang w:val="en-GB" w:eastAsia="zh-CN"/>
        </w:rPr>
        <w:t xml:space="preserve">, </w:t>
      </w:r>
      <w:r w:rsidR="00524260" w:rsidRPr="00524260">
        <w:rPr>
          <w:rFonts w:ascii="Arial" w:hAnsi="Arial" w:cs="Arial"/>
          <w:lang w:val="en-GB" w:eastAsia="zh-CN"/>
        </w:rPr>
        <w:t>Summary of [POST115-e][</w:t>
      </w:r>
      <w:proofErr w:type="gramStart"/>
      <w:r w:rsidR="00524260" w:rsidRPr="00524260">
        <w:rPr>
          <w:rFonts w:ascii="Arial" w:hAnsi="Arial" w:cs="Arial"/>
          <w:lang w:val="en-GB" w:eastAsia="zh-CN"/>
        </w:rPr>
        <w:t>610][</w:t>
      </w:r>
      <w:proofErr w:type="gramEnd"/>
      <w:r w:rsidR="00524260" w:rsidRPr="00524260">
        <w:rPr>
          <w:rFonts w:ascii="Arial" w:hAnsi="Arial" w:cs="Arial"/>
          <w:lang w:val="en-GB" w:eastAsia="zh-CN"/>
        </w:rPr>
        <w:t>Relay] Control Plane Procedures</w:t>
      </w:r>
      <w:r w:rsidR="00524260">
        <w:rPr>
          <w:rFonts w:ascii="Arial" w:hAnsi="Arial" w:cs="Arial"/>
          <w:lang w:val="en-GB" w:eastAsia="zh-CN"/>
        </w:rPr>
        <w:t xml:space="preserve">, </w:t>
      </w:r>
      <w:r w:rsidR="00524260" w:rsidRPr="00524260">
        <w:rPr>
          <w:rFonts w:ascii="Arial" w:hAnsi="Arial" w:cs="Arial"/>
          <w:lang w:val="en-GB" w:eastAsia="zh-CN"/>
        </w:rPr>
        <w:t xml:space="preserve"> InterDigital</w:t>
      </w:r>
    </w:p>
    <w:p w14:paraId="723639E6" w14:textId="27D9698F" w:rsidR="00524260" w:rsidRDefault="00524260" w:rsidP="00524260">
      <w:pPr>
        <w:spacing w:after="240"/>
        <w:ind w:left="720" w:hanging="720"/>
        <w:rPr>
          <w:rFonts w:ascii="Arial" w:hAnsi="Arial" w:cs="Arial"/>
          <w:lang w:val="en-GB" w:eastAsia="en-US"/>
        </w:rPr>
      </w:pPr>
      <w:r w:rsidRPr="0075214E">
        <w:rPr>
          <w:rFonts w:ascii="Arial" w:hAnsi="Arial" w:cs="Arial"/>
          <w:lang w:val="en-GB" w:eastAsia="en-US"/>
        </w:rPr>
        <w:t>[</w:t>
      </w:r>
      <w:r>
        <w:rPr>
          <w:rFonts w:ascii="Arial" w:hAnsi="Arial" w:cs="Arial"/>
          <w:lang w:val="en-GB" w:eastAsia="en-US"/>
        </w:rPr>
        <w:t>2</w:t>
      </w:r>
      <w:r w:rsidRPr="0075214E">
        <w:rPr>
          <w:rFonts w:ascii="Arial" w:hAnsi="Arial" w:cs="Arial"/>
          <w:lang w:val="en-GB" w:eastAsia="en-US"/>
        </w:rPr>
        <w:t>]</w:t>
      </w:r>
      <w:r>
        <w:rPr>
          <w:rFonts w:ascii="Arial" w:hAnsi="Arial" w:cs="Arial"/>
          <w:lang w:val="en-GB" w:eastAsia="en-US"/>
        </w:rPr>
        <w:t xml:space="preserve"> </w:t>
      </w:r>
      <w:r w:rsidRPr="00524260">
        <w:rPr>
          <w:rFonts w:ascii="Arial" w:hAnsi="Arial" w:cs="Arial"/>
          <w:lang w:val="en-GB" w:eastAsia="en-US"/>
        </w:rPr>
        <w:t>R2-2111373</w:t>
      </w:r>
      <w:r>
        <w:rPr>
          <w:rFonts w:ascii="Arial" w:hAnsi="Arial" w:cs="Arial"/>
          <w:lang w:val="en-GB" w:eastAsia="en-US"/>
        </w:rPr>
        <w:t xml:space="preserve">, </w:t>
      </w:r>
      <w:r w:rsidRPr="00524260">
        <w:rPr>
          <w:rFonts w:ascii="Arial" w:hAnsi="Arial" w:cs="Arial"/>
          <w:lang w:val="en-GB" w:eastAsia="en-US"/>
        </w:rPr>
        <w:t>Summary of [AT116-e][</w:t>
      </w:r>
      <w:proofErr w:type="gramStart"/>
      <w:r w:rsidRPr="00524260">
        <w:rPr>
          <w:rFonts w:ascii="Arial" w:hAnsi="Arial" w:cs="Arial"/>
          <w:lang w:val="en-GB" w:eastAsia="en-US"/>
        </w:rPr>
        <w:t>622][</w:t>
      </w:r>
      <w:proofErr w:type="gramEnd"/>
      <w:r w:rsidRPr="00524260">
        <w:rPr>
          <w:rFonts w:ascii="Arial" w:hAnsi="Arial" w:cs="Arial"/>
          <w:lang w:val="en-GB" w:eastAsia="en-US"/>
        </w:rPr>
        <w:t>Relay] Remaining proposals from relay control plane</w:t>
      </w:r>
      <w:r>
        <w:rPr>
          <w:rFonts w:ascii="Arial" w:hAnsi="Arial" w:cs="Arial"/>
          <w:lang w:val="en-GB" w:eastAsia="en-US"/>
        </w:rPr>
        <w:t>,</w:t>
      </w:r>
      <w:r w:rsidRPr="00524260">
        <w:rPr>
          <w:rFonts w:ascii="Arial" w:hAnsi="Arial" w:cs="Arial"/>
          <w:lang w:val="en-GB" w:eastAsia="en-US"/>
        </w:rPr>
        <w:tab/>
        <w:t>InterDigital</w:t>
      </w:r>
    </w:p>
    <w:p w14:paraId="75D4726A" w14:textId="77777777" w:rsidR="00524260" w:rsidRPr="00524260" w:rsidRDefault="00524260" w:rsidP="001536EA">
      <w:pPr>
        <w:spacing w:after="240"/>
        <w:ind w:left="720" w:hanging="720"/>
        <w:rPr>
          <w:rFonts w:ascii="Arial" w:hAnsi="Arial" w:cs="Arial"/>
          <w:lang w:val="en-GB" w:eastAsia="en-US"/>
        </w:rPr>
      </w:pPr>
    </w:p>
    <w:sectPr w:rsidR="00524260" w:rsidRPr="00524260" w:rsidSect="003C5A6A">
      <w:footerReference w:type="default" r:id="rId8"/>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66E9CE" w14:textId="77777777" w:rsidR="007E6495" w:rsidRDefault="007E6495">
      <w:pPr>
        <w:pStyle w:val="TAL"/>
      </w:pPr>
      <w:r>
        <w:separator/>
      </w:r>
    </w:p>
  </w:endnote>
  <w:endnote w:type="continuationSeparator" w:id="0">
    <w:p w14:paraId="269E3063" w14:textId="77777777" w:rsidR="007E6495" w:rsidRDefault="007E649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E14EE" w14:textId="77777777" w:rsidR="00F16CFA" w:rsidRDefault="00F16CFA">
    <w:pPr>
      <w:pStyle w:val="Footer"/>
    </w:pPr>
    <w:r>
      <w:fldChar w:fldCharType="begin"/>
    </w:r>
    <w:r>
      <w:instrText xml:space="preserve"> PAGE   \* MERGEFORMAT </w:instrText>
    </w:r>
    <w:r>
      <w:fldChar w:fldCharType="separate"/>
    </w:r>
    <w:r w:rsidR="00CF71A5">
      <w:t>1</w:t>
    </w:r>
    <w:r>
      <w:fldChar w:fldCharType="end"/>
    </w:r>
  </w:p>
  <w:p w14:paraId="5B35A9F4" w14:textId="77777777" w:rsidR="00F16CFA" w:rsidRDefault="00F16C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31E1E4" w14:textId="77777777" w:rsidR="007E6495" w:rsidRDefault="007E6495">
      <w:pPr>
        <w:pStyle w:val="TAL"/>
      </w:pPr>
      <w:r>
        <w:separator/>
      </w:r>
    </w:p>
  </w:footnote>
  <w:footnote w:type="continuationSeparator" w:id="0">
    <w:p w14:paraId="69695D21" w14:textId="77777777" w:rsidR="007E6495" w:rsidRDefault="007E6495">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59E"/>
    <w:multiLevelType w:val="hybridMultilevel"/>
    <w:tmpl w:val="18501E70"/>
    <w:lvl w:ilvl="0" w:tplc="3274F4C0">
      <w:start w:val="1"/>
      <w:numFmt w:val="bullet"/>
      <w:lvlText w:val=""/>
      <w:lvlJc w:val="left"/>
      <w:pPr>
        <w:tabs>
          <w:tab w:val="num" w:pos="720"/>
        </w:tabs>
        <w:ind w:left="720" w:hanging="360"/>
      </w:pPr>
      <w:rPr>
        <w:rFonts w:ascii="Symbol" w:hAnsi="Symbol" w:hint="default"/>
      </w:rPr>
    </w:lvl>
    <w:lvl w:ilvl="1" w:tplc="118EE3DC">
      <w:start w:val="1"/>
      <w:numFmt w:val="bullet"/>
      <w:lvlText w:val=""/>
      <w:lvlJc w:val="left"/>
      <w:pPr>
        <w:tabs>
          <w:tab w:val="num" w:pos="1440"/>
        </w:tabs>
        <w:ind w:left="1440" w:hanging="360"/>
      </w:pPr>
      <w:rPr>
        <w:rFonts w:ascii="Symbol" w:hAnsi="Symbol" w:hint="default"/>
      </w:rPr>
    </w:lvl>
    <w:lvl w:ilvl="2" w:tplc="F6C82194" w:tentative="1">
      <w:start w:val="1"/>
      <w:numFmt w:val="bullet"/>
      <w:lvlText w:val=""/>
      <w:lvlJc w:val="left"/>
      <w:pPr>
        <w:tabs>
          <w:tab w:val="num" w:pos="2160"/>
        </w:tabs>
        <w:ind w:left="2160" w:hanging="360"/>
      </w:pPr>
      <w:rPr>
        <w:rFonts w:ascii="Symbol" w:hAnsi="Symbol" w:hint="default"/>
      </w:rPr>
    </w:lvl>
    <w:lvl w:ilvl="3" w:tplc="7BB093AA" w:tentative="1">
      <w:start w:val="1"/>
      <w:numFmt w:val="bullet"/>
      <w:lvlText w:val=""/>
      <w:lvlJc w:val="left"/>
      <w:pPr>
        <w:tabs>
          <w:tab w:val="num" w:pos="2880"/>
        </w:tabs>
        <w:ind w:left="2880" w:hanging="360"/>
      </w:pPr>
      <w:rPr>
        <w:rFonts w:ascii="Symbol" w:hAnsi="Symbol" w:hint="default"/>
      </w:rPr>
    </w:lvl>
    <w:lvl w:ilvl="4" w:tplc="8A184F14" w:tentative="1">
      <w:start w:val="1"/>
      <w:numFmt w:val="bullet"/>
      <w:lvlText w:val=""/>
      <w:lvlJc w:val="left"/>
      <w:pPr>
        <w:tabs>
          <w:tab w:val="num" w:pos="3600"/>
        </w:tabs>
        <w:ind w:left="3600" w:hanging="360"/>
      </w:pPr>
      <w:rPr>
        <w:rFonts w:ascii="Symbol" w:hAnsi="Symbol" w:hint="default"/>
      </w:rPr>
    </w:lvl>
    <w:lvl w:ilvl="5" w:tplc="26A0210A" w:tentative="1">
      <w:start w:val="1"/>
      <w:numFmt w:val="bullet"/>
      <w:lvlText w:val=""/>
      <w:lvlJc w:val="left"/>
      <w:pPr>
        <w:tabs>
          <w:tab w:val="num" w:pos="4320"/>
        </w:tabs>
        <w:ind w:left="4320" w:hanging="360"/>
      </w:pPr>
      <w:rPr>
        <w:rFonts w:ascii="Symbol" w:hAnsi="Symbol" w:hint="default"/>
      </w:rPr>
    </w:lvl>
    <w:lvl w:ilvl="6" w:tplc="F5B48C42" w:tentative="1">
      <w:start w:val="1"/>
      <w:numFmt w:val="bullet"/>
      <w:lvlText w:val=""/>
      <w:lvlJc w:val="left"/>
      <w:pPr>
        <w:tabs>
          <w:tab w:val="num" w:pos="5040"/>
        </w:tabs>
        <w:ind w:left="5040" w:hanging="360"/>
      </w:pPr>
      <w:rPr>
        <w:rFonts w:ascii="Symbol" w:hAnsi="Symbol" w:hint="default"/>
      </w:rPr>
    </w:lvl>
    <w:lvl w:ilvl="7" w:tplc="218C784C" w:tentative="1">
      <w:start w:val="1"/>
      <w:numFmt w:val="bullet"/>
      <w:lvlText w:val=""/>
      <w:lvlJc w:val="left"/>
      <w:pPr>
        <w:tabs>
          <w:tab w:val="num" w:pos="5760"/>
        </w:tabs>
        <w:ind w:left="5760" w:hanging="360"/>
      </w:pPr>
      <w:rPr>
        <w:rFonts w:ascii="Symbol" w:hAnsi="Symbol" w:hint="default"/>
      </w:rPr>
    </w:lvl>
    <w:lvl w:ilvl="8" w:tplc="5846D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AD242FB"/>
    <w:multiLevelType w:val="hybridMultilevel"/>
    <w:tmpl w:val="CEEE3678"/>
    <w:lvl w:ilvl="0" w:tplc="EA568638">
      <w:start w:val="1"/>
      <w:numFmt w:val="bullet"/>
      <w:lvlText w:val=""/>
      <w:lvlJc w:val="left"/>
      <w:pPr>
        <w:tabs>
          <w:tab w:val="num" w:pos="720"/>
        </w:tabs>
        <w:ind w:left="720" w:hanging="360"/>
      </w:pPr>
      <w:rPr>
        <w:rFonts w:ascii="Symbol" w:hAnsi="Symbol" w:hint="default"/>
      </w:rPr>
    </w:lvl>
    <w:lvl w:ilvl="1" w:tplc="9A1CBCE0">
      <w:start w:val="1"/>
      <w:numFmt w:val="bullet"/>
      <w:lvlText w:val=""/>
      <w:lvlJc w:val="left"/>
      <w:pPr>
        <w:tabs>
          <w:tab w:val="num" w:pos="1440"/>
        </w:tabs>
        <w:ind w:left="1440" w:hanging="360"/>
      </w:pPr>
      <w:rPr>
        <w:rFonts w:ascii="Symbol" w:hAnsi="Symbol" w:hint="default"/>
      </w:rPr>
    </w:lvl>
    <w:lvl w:ilvl="2" w:tplc="8B96690E" w:tentative="1">
      <w:start w:val="1"/>
      <w:numFmt w:val="bullet"/>
      <w:lvlText w:val=""/>
      <w:lvlJc w:val="left"/>
      <w:pPr>
        <w:tabs>
          <w:tab w:val="num" w:pos="2160"/>
        </w:tabs>
        <w:ind w:left="2160" w:hanging="360"/>
      </w:pPr>
      <w:rPr>
        <w:rFonts w:ascii="Symbol" w:hAnsi="Symbol" w:hint="default"/>
      </w:rPr>
    </w:lvl>
    <w:lvl w:ilvl="3" w:tplc="A39C2BCA" w:tentative="1">
      <w:start w:val="1"/>
      <w:numFmt w:val="bullet"/>
      <w:lvlText w:val=""/>
      <w:lvlJc w:val="left"/>
      <w:pPr>
        <w:tabs>
          <w:tab w:val="num" w:pos="2880"/>
        </w:tabs>
        <w:ind w:left="2880" w:hanging="360"/>
      </w:pPr>
      <w:rPr>
        <w:rFonts w:ascii="Symbol" w:hAnsi="Symbol" w:hint="default"/>
      </w:rPr>
    </w:lvl>
    <w:lvl w:ilvl="4" w:tplc="2A50AF04" w:tentative="1">
      <w:start w:val="1"/>
      <w:numFmt w:val="bullet"/>
      <w:lvlText w:val=""/>
      <w:lvlJc w:val="left"/>
      <w:pPr>
        <w:tabs>
          <w:tab w:val="num" w:pos="3600"/>
        </w:tabs>
        <w:ind w:left="3600" w:hanging="360"/>
      </w:pPr>
      <w:rPr>
        <w:rFonts w:ascii="Symbol" w:hAnsi="Symbol" w:hint="default"/>
      </w:rPr>
    </w:lvl>
    <w:lvl w:ilvl="5" w:tplc="97DC6C3E" w:tentative="1">
      <w:start w:val="1"/>
      <w:numFmt w:val="bullet"/>
      <w:lvlText w:val=""/>
      <w:lvlJc w:val="left"/>
      <w:pPr>
        <w:tabs>
          <w:tab w:val="num" w:pos="4320"/>
        </w:tabs>
        <w:ind w:left="4320" w:hanging="360"/>
      </w:pPr>
      <w:rPr>
        <w:rFonts w:ascii="Symbol" w:hAnsi="Symbol" w:hint="default"/>
      </w:rPr>
    </w:lvl>
    <w:lvl w:ilvl="6" w:tplc="02CEF6B6" w:tentative="1">
      <w:start w:val="1"/>
      <w:numFmt w:val="bullet"/>
      <w:lvlText w:val=""/>
      <w:lvlJc w:val="left"/>
      <w:pPr>
        <w:tabs>
          <w:tab w:val="num" w:pos="5040"/>
        </w:tabs>
        <w:ind w:left="5040" w:hanging="360"/>
      </w:pPr>
      <w:rPr>
        <w:rFonts w:ascii="Symbol" w:hAnsi="Symbol" w:hint="default"/>
      </w:rPr>
    </w:lvl>
    <w:lvl w:ilvl="7" w:tplc="684EE7EC" w:tentative="1">
      <w:start w:val="1"/>
      <w:numFmt w:val="bullet"/>
      <w:lvlText w:val=""/>
      <w:lvlJc w:val="left"/>
      <w:pPr>
        <w:tabs>
          <w:tab w:val="num" w:pos="5760"/>
        </w:tabs>
        <w:ind w:left="5760" w:hanging="360"/>
      </w:pPr>
      <w:rPr>
        <w:rFonts w:ascii="Symbol" w:hAnsi="Symbol" w:hint="default"/>
      </w:rPr>
    </w:lvl>
    <w:lvl w:ilvl="8" w:tplc="D9FC3D0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103E5E"/>
    <w:multiLevelType w:val="hybridMultilevel"/>
    <w:tmpl w:val="C90EDB76"/>
    <w:lvl w:ilvl="0" w:tplc="F04063A0">
      <w:start w:val="1"/>
      <w:numFmt w:val="bullet"/>
      <w:lvlText w:val="•"/>
      <w:lvlJc w:val="left"/>
      <w:pPr>
        <w:tabs>
          <w:tab w:val="num" w:pos="720"/>
        </w:tabs>
        <w:ind w:left="720" w:hanging="360"/>
      </w:pPr>
      <w:rPr>
        <w:rFonts w:ascii="Arial" w:hAnsi="Arial" w:hint="default"/>
      </w:rPr>
    </w:lvl>
    <w:lvl w:ilvl="1" w:tplc="4822A5E0">
      <w:numFmt w:val="bullet"/>
      <w:lvlText w:val="–"/>
      <w:lvlJc w:val="left"/>
      <w:pPr>
        <w:tabs>
          <w:tab w:val="num" w:pos="1440"/>
        </w:tabs>
        <w:ind w:left="1440" w:hanging="360"/>
      </w:pPr>
      <w:rPr>
        <w:rFonts w:ascii="Calibri Light" w:hAnsi="Calibri Light" w:hint="default"/>
      </w:rPr>
    </w:lvl>
    <w:lvl w:ilvl="2" w:tplc="FDCE5522" w:tentative="1">
      <w:start w:val="1"/>
      <w:numFmt w:val="bullet"/>
      <w:lvlText w:val="•"/>
      <w:lvlJc w:val="left"/>
      <w:pPr>
        <w:tabs>
          <w:tab w:val="num" w:pos="2160"/>
        </w:tabs>
        <w:ind w:left="2160" w:hanging="360"/>
      </w:pPr>
      <w:rPr>
        <w:rFonts w:ascii="Arial" w:hAnsi="Arial" w:hint="default"/>
      </w:rPr>
    </w:lvl>
    <w:lvl w:ilvl="3" w:tplc="891EE472" w:tentative="1">
      <w:start w:val="1"/>
      <w:numFmt w:val="bullet"/>
      <w:lvlText w:val="•"/>
      <w:lvlJc w:val="left"/>
      <w:pPr>
        <w:tabs>
          <w:tab w:val="num" w:pos="2880"/>
        </w:tabs>
        <w:ind w:left="2880" w:hanging="360"/>
      </w:pPr>
      <w:rPr>
        <w:rFonts w:ascii="Arial" w:hAnsi="Arial" w:hint="default"/>
      </w:rPr>
    </w:lvl>
    <w:lvl w:ilvl="4" w:tplc="9048C478" w:tentative="1">
      <w:start w:val="1"/>
      <w:numFmt w:val="bullet"/>
      <w:lvlText w:val="•"/>
      <w:lvlJc w:val="left"/>
      <w:pPr>
        <w:tabs>
          <w:tab w:val="num" w:pos="3600"/>
        </w:tabs>
        <w:ind w:left="3600" w:hanging="360"/>
      </w:pPr>
      <w:rPr>
        <w:rFonts w:ascii="Arial" w:hAnsi="Arial" w:hint="default"/>
      </w:rPr>
    </w:lvl>
    <w:lvl w:ilvl="5" w:tplc="C43E059C" w:tentative="1">
      <w:start w:val="1"/>
      <w:numFmt w:val="bullet"/>
      <w:lvlText w:val="•"/>
      <w:lvlJc w:val="left"/>
      <w:pPr>
        <w:tabs>
          <w:tab w:val="num" w:pos="4320"/>
        </w:tabs>
        <w:ind w:left="4320" w:hanging="360"/>
      </w:pPr>
      <w:rPr>
        <w:rFonts w:ascii="Arial" w:hAnsi="Arial" w:hint="default"/>
      </w:rPr>
    </w:lvl>
    <w:lvl w:ilvl="6" w:tplc="74DEF708" w:tentative="1">
      <w:start w:val="1"/>
      <w:numFmt w:val="bullet"/>
      <w:lvlText w:val="•"/>
      <w:lvlJc w:val="left"/>
      <w:pPr>
        <w:tabs>
          <w:tab w:val="num" w:pos="5040"/>
        </w:tabs>
        <w:ind w:left="5040" w:hanging="360"/>
      </w:pPr>
      <w:rPr>
        <w:rFonts w:ascii="Arial" w:hAnsi="Arial" w:hint="default"/>
      </w:rPr>
    </w:lvl>
    <w:lvl w:ilvl="7" w:tplc="6F7AF862" w:tentative="1">
      <w:start w:val="1"/>
      <w:numFmt w:val="bullet"/>
      <w:lvlText w:val="•"/>
      <w:lvlJc w:val="left"/>
      <w:pPr>
        <w:tabs>
          <w:tab w:val="num" w:pos="5760"/>
        </w:tabs>
        <w:ind w:left="5760" w:hanging="360"/>
      </w:pPr>
      <w:rPr>
        <w:rFonts w:ascii="Arial" w:hAnsi="Arial" w:hint="default"/>
      </w:rPr>
    </w:lvl>
    <w:lvl w:ilvl="8" w:tplc="53C413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287277"/>
    <w:multiLevelType w:val="hybridMultilevel"/>
    <w:tmpl w:val="2F2864F4"/>
    <w:lvl w:ilvl="0" w:tplc="40F0990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432D1E"/>
    <w:multiLevelType w:val="multilevel"/>
    <w:tmpl w:val="BC5CC53C"/>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ind w:left="567" w:hanging="567"/>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2D33C78"/>
    <w:multiLevelType w:val="hybridMultilevel"/>
    <w:tmpl w:val="05BAF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C5872D5"/>
    <w:multiLevelType w:val="hybridMultilevel"/>
    <w:tmpl w:val="597EC99C"/>
    <w:lvl w:ilvl="0" w:tplc="D9C2761C">
      <w:start w:val="1"/>
      <w:numFmt w:val="bullet"/>
      <w:lvlText w:val=""/>
      <w:lvlJc w:val="left"/>
      <w:pPr>
        <w:tabs>
          <w:tab w:val="num" w:pos="720"/>
        </w:tabs>
        <w:ind w:left="720" w:hanging="360"/>
      </w:pPr>
      <w:rPr>
        <w:rFonts w:ascii="Symbol" w:hAnsi="Symbol" w:hint="default"/>
      </w:rPr>
    </w:lvl>
    <w:lvl w:ilvl="1" w:tplc="7BEEC382">
      <w:start w:val="1"/>
      <w:numFmt w:val="bullet"/>
      <w:lvlText w:val=""/>
      <w:lvlJc w:val="left"/>
      <w:pPr>
        <w:tabs>
          <w:tab w:val="num" w:pos="1440"/>
        </w:tabs>
        <w:ind w:left="1440" w:hanging="360"/>
      </w:pPr>
      <w:rPr>
        <w:rFonts w:ascii="Symbol" w:hAnsi="Symbol" w:hint="default"/>
      </w:rPr>
    </w:lvl>
    <w:lvl w:ilvl="2" w:tplc="D9866DE8" w:tentative="1">
      <w:start w:val="1"/>
      <w:numFmt w:val="bullet"/>
      <w:lvlText w:val=""/>
      <w:lvlJc w:val="left"/>
      <w:pPr>
        <w:tabs>
          <w:tab w:val="num" w:pos="2160"/>
        </w:tabs>
        <w:ind w:left="2160" w:hanging="360"/>
      </w:pPr>
      <w:rPr>
        <w:rFonts w:ascii="Symbol" w:hAnsi="Symbol" w:hint="default"/>
      </w:rPr>
    </w:lvl>
    <w:lvl w:ilvl="3" w:tplc="E6B2B6A8" w:tentative="1">
      <w:start w:val="1"/>
      <w:numFmt w:val="bullet"/>
      <w:lvlText w:val=""/>
      <w:lvlJc w:val="left"/>
      <w:pPr>
        <w:tabs>
          <w:tab w:val="num" w:pos="2880"/>
        </w:tabs>
        <w:ind w:left="2880" w:hanging="360"/>
      </w:pPr>
      <w:rPr>
        <w:rFonts w:ascii="Symbol" w:hAnsi="Symbol" w:hint="default"/>
      </w:rPr>
    </w:lvl>
    <w:lvl w:ilvl="4" w:tplc="CFE07DE2" w:tentative="1">
      <w:start w:val="1"/>
      <w:numFmt w:val="bullet"/>
      <w:lvlText w:val=""/>
      <w:lvlJc w:val="left"/>
      <w:pPr>
        <w:tabs>
          <w:tab w:val="num" w:pos="3600"/>
        </w:tabs>
        <w:ind w:left="3600" w:hanging="360"/>
      </w:pPr>
      <w:rPr>
        <w:rFonts w:ascii="Symbol" w:hAnsi="Symbol" w:hint="default"/>
      </w:rPr>
    </w:lvl>
    <w:lvl w:ilvl="5" w:tplc="BE6820E2" w:tentative="1">
      <w:start w:val="1"/>
      <w:numFmt w:val="bullet"/>
      <w:lvlText w:val=""/>
      <w:lvlJc w:val="left"/>
      <w:pPr>
        <w:tabs>
          <w:tab w:val="num" w:pos="4320"/>
        </w:tabs>
        <w:ind w:left="4320" w:hanging="360"/>
      </w:pPr>
      <w:rPr>
        <w:rFonts w:ascii="Symbol" w:hAnsi="Symbol" w:hint="default"/>
      </w:rPr>
    </w:lvl>
    <w:lvl w:ilvl="6" w:tplc="FB72F6D4" w:tentative="1">
      <w:start w:val="1"/>
      <w:numFmt w:val="bullet"/>
      <w:lvlText w:val=""/>
      <w:lvlJc w:val="left"/>
      <w:pPr>
        <w:tabs>
          <w:tab w:val="num" w:pos="5040"/>
        </w:tabs>
        <w:ind w:left="5040" w:hanging="360"/>
      </w:pPr>
      <w:rPr>
        <w:rFonts w:ascii="Symbol" w:hAnsi="Symbol" w:hint="default"/>
      </w:rPr>
    </w:lvl>
    <w:lvl w:ilvl="7" w:tplc="C980E9EC" w:tentative="1">
      <w:start w:val="1"/>
      <w:numFmt w:val="bullet"/>
      <w:lvlText w:val=""/>
      <w:lvlJc w:val="left"/>
      <w:pPr>
        <w:tabs>
          <w:tab w:val="num" w:pos="5760"/>
        </w:tabs>
        <w:ind w:left="5760" w:hanging="360"/>
      </w:pPr>
      <w:rPr>
        <w:rFonts w:ascii="Symbol" w:hAnsi="Symbol" w:hint="default"/>
      </w:rPr>
    </w:lvl>
    <w:lvl w:ilvl="8" w:tplc="C1AEB7B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65D904A6"/>
    <w:multiLevelType w:val="hybridMultilevel"/>
    <w:tmpl w:val="C5722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24" w15:restartNumberingAfterBreak="0">
    <w:nsid w:val="701C3063"/>
    <w:multiLevelType w:val="hybridMultilevel"/>
    <w:tmpl w:val="08D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8" w15:restartNumberingAfterBreak="0">
    <w:nsid w:val="782F009E"/>
    <w:multiLevelType w:val="hybridMultilevel"/>
    <w:tmpl w:val="AE9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B97F17"/>
    <w:multiLevelType w:val="hybridMultilevel"/>
    <w:tmpl w:val="CB006A1C"/>
    <w:lvl w:ilvl="0" w:tplc="4A5E656E">
      <w:start w:val="1"/>
      <w:numFmt w:val="bullet"/>
      <w:lvlText w:val=""/>
      <w:lvlJc w:val="left"/>
      <w:pPr>
        <w:tabs>
          <w:tab w:val="num" w:pos="720"/>
        </w:tabs>
        <w:ind w:left="720" w:hanging="360"/>
      </w:pPr>
      <w:rPr>
        <w:rFonts w:ascii="Symbol" w:hAnsi="Symbol" w:hint="default"/>
      </w:rPr>
    </w:lvl>
    <w:lvl w:ilvl="1" w:tplc="9CEA34D0">
      <w:numFmt w:val="bullet"/>
      <w:lvlText w:val=""/>
      <w:lvlJc w:val="left"/>
      <w:pPr>
        <w:tabs>
          <w:tab w:val="num" w:pos="1440"/>
        </w:tabs>
        <w:ind w:left="1440" w:hanging="360"/>
      </w:pPr>
      <w:rPr>
        <w:rFonts w:ascii="Symbol" w:hAnsi="Symbol" w:hint="default"/>
      </w:rPr>
    </w:lvl>
    <w:lvl w:ilvl="2" w:tplc="937C9164">
      <w:numFmt w:val="bullet"/>
      <w:lvlText w:val=""/>
      <w:lvlJc w:val="left"/>
      <w:pPr>
        <w:tabs>
          <w:tab w:val="num" w:pos="2160"/>
        </w:tabs>
        <w:ind w:left="2160" w:hanging="360"/>
      </w:pPr>
      <w:rPr>
        <w:rFonts w:ascii="Wingdings" w:hAnsi="Wingdings" w:hint="default"/>
      </w:rPr>
    </w:lvl>
    <w:lvl w:ilvl="3" w:tplc="4F1EC73C" w:tentative="1">
      <w:start w:val="1"/>
      <w:numFmt w:val="bullet"/>
      <w:lvlText w:val=""/>
      <w:lvlJc w:val="left"/>
      <w:pPr>
        <w:tabs>
          <w:tab w:val="num" w:pos="2880"/>
        </w:tabs>
        <w:ind w:left="2880" w:hanging="360"/>
      </w:pPr>
      <w:rPr>
        <w:rFonts w:ascii="Symbol" w:hAnsi="Symbol" w:hint="default"/>
      </w:rPr>
    </w:lvl>
    <w:lvl w:ilvl="4" w:tplc="CCDE07FA" w:tentative="1">
      <w:start w:val="1"/>
      <w:numFmt w:val="bullet"/>
      <w:lvlText w:val=""/>
      <w:lvlJc w:val="left"/>
      <w:pPr>
        <w:tabs>
          <w:tab w:val="num" w:pos="3600"/>
        </w:tabs>
        <w:ind w:left="3600" w:hanging="360"/>
      </w:pPr>
      <w:rPr>
        <w:rFonts w:ascii="Symbol" w:hAnsi="Symbol" w:hint="default"/>
      </w:rPr>
    </w:lvl>
    <w:lvl w:ilvl="5" w:tplc="72080922" w:tentative="1">
      <w:start w:val="1"/>
      <w:numFmt w:val="bullet"/>
      <w:lvlText w:val=""/>
      <w:lvlJc w:val="left"/>
      <w:pPr>
        <w:tabs>
          <w:tab w:val="num" w:pos="4320"/>
        </w:tabs>
        <w:ind w:left="4320" w:hanging="360"/>
      </w:pPr>
      <w:rPr>
        <w:rFonts w:ascii="Symbol" w:hAnsi="Symbol" w:hint="default"/>
      </w:rPr>
    </w:lvl>
    <w:lvl w:ilvl="6" w:tplc="ABC66A24" w:tentative="1">
      <w:start w:val="1"/>
      <w:numFmt w:val="bullet"/>
      <w:lvlText w:val=""/>
      <w:lvlJc w:val="left"/>
      <w:pPr>
        <w:tabs>
          <w:tab w:val="num" w:pos="5040"/>
        </w:tabs>
        <w:ind w:left="5040" w:hanging="360"/>
      </w:pPr>
      <w:rPr>
        <w:rFonts w:ascii="Symbol" w:hAnsi="Symbol" w:hint="default"/>
      </w:rPr>
    </w:lvl>
    <w:lvl w:ilvl="7" w:tplc="5E6026F2" w:tentative="1">
      <w:start w:val="1"/>
      <w:numFmt w:val="bullet"/>
      <w:lvlText w:val=""/>
      <w:lvlJc w:val="left"/>
      <w:pPr>
        <w:tabs>
          <w:tab w:val="num" w:pos="5760"/>
        </w:tabs>
        <w:ind w:left="5760" w:hanging="360"/>
      </w:pPr>
      <w:rPr>
        <w:rFonts w:ascii="Symbol" w:hAnsi="Symbol" w:hint="default"/>
      </w:rPr>
    </w:lvl>
    <w:lvl w:ilvl="8" w:tplc="58BE027C" w:tentative="1">
      <w:start w:val="1"/>
      <w:numFmt w:val="bullet"/>
      <w:lvlText w:val=""/>
      <w:lvlJc w:val="left"/>
      <w:pPr>
        <w:tabs>
          <w:tab w:val="num" w:pos="6480"/>
        </w:tabs>
        <w:ind w:left="6480" w:hanging="360"/>
      </w:pPr>
      <w:rPr>
        <w:rFonts w:ascii="Symbol" w:hAnsi="Symbol" w:hint="default"/>
      </w:rPr>
    </w:lvl>
  </w:abstractNum>
  <w:num w:numId="1">
    <w:abstractNumId w:val="9"/>
  </w:num>
  <w:num w:numId="2">
    <w:abstractNumId w:val="29"/>
  </w:num>
  <w:num w:numId="3">
    <w:abstractNumId w:val="23"/>
  </w:num>
  <w:num w:numId="4">
    <w:abstractNumId w:val="14"/>
  </w:num>
  <w:num w:numId="5">
    <w:abstractNumId w:val="26"/>
  </w:num>
  <w:num w:numId="6">
    <w:abstractNumId w:val="21"/>
  </w:num>
  <w:num w:numId="7">
    <w:abstractNumId w:val="17"/>
  </w:num>
  <w:num w:numId="8">
    <w:abstractNumId w:val="15"/>
  </w:num>
  <w:num w:numId="9">
    <w:abstractNumId w:val="7"/>
  </w:num>
  <w:num w:numId="10">
    <w:abstractNumId w:val="12"/>
  </w:num>
  <w:num w:numId="11">
    <w:abstractNumId w:val="27"/>
  </w:num>
  <w:num w:numId="12">
    <w:abstractNumId w:val="2"/>
  </w:num>
  <w:num w:numId="13">
    <w:abstractNumId w:val="18"/>
  </w:num>
  <w:num w:numId="14">
    <w:abstractNumId w:val="0"/>
  </w:num>
  <w:num w:numId="15">
    <w:abstractNumId w:val="14"/>
  </w:num>
  <w:num w:numId="16">
    <w:abstractNumId w:val="14"/>
  </w:num>
  <w:num w:numId="17">
    <w:abstractNumId w:val="14"/>
  </w:num>
  <w:num w:numId="18">
    <w:abstractNumId w:val="25"/>
  </w:num>
  <w:num w:numId="19">
    <w:abstractNumId w:val="10"/>
  </w:num>
  <w:num w:numId="20">
    <w:abstractNumId w:val="4"/>
  </w:num>
  <w:num w:numId="21">
    <w:abstractNumId w:val="13"/>
  </w:num>
  <w:num w:numId="22">
    <w:abstractNumId w:val="20"/>
  </w:num>
  <w:num w:numId="23">
    <w:abstractNumId w:val="8"/>
  </w:num>
  <w:num w:numId="24">
    <w:abstractNumId w:val="30"/>
  </w:num>
  <w:num w:numId="25">
    <w:abstractNumId w:val="1"/>
  </w:num>
  <w:num w:numId="26">
    <w:abstractNumId w:val="19"/>
  </w:num>
  <w:num w:numId="27">
    <w:abstractNumId w:val="5"/>
  </w:num>
  <w:num w:numId="28">
    <w:abstractNumId w:val="3"/>
  </w:num>
  <w:num w:numId="29">
    <w:abstractNumId w:val="6"/>
  </w:num>
  <w:num w:numId="30">
    <w:abstractNumId w:val="28"/>
  </w:num>
  <w:num w:numId="31">
    <w:abstractNumId w:val="14"/>
  </w:num>
  <w:num w:numId="32">
    <w:abstractNumId w:val="14"/>
  </w:num>
  <w:num w:numId="33">
    <w:abstractNumId w:val="24"/>
  </w:num>
  <w:num w:numId="34">
    <w:abstractNumId w:val="16"/>
  </w:num>
  <w:num w:numId="35">
    <w:abstractNumId w:val="14"/>
  </w:num>
  <w:num w:numId="36">
    <w:abstractNumId w:val="14"/>
  </w:num>
  <w:num w:numId="37">
    <w:abstractNumId w:val="22"/>
  </w:num>
  <w:num w:numId="38">
    <w:abstractNumId w:val="11"/>
  </w:num>
  <w:num w:numId="39">
    <w:abstractNumId w:val="14"/>
  </w:num>
  <w:num w:numId="4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1197"/>
    <w:rsid w:val="0000248F"/>
    <w:rsid w:val="00002A0E"/>
    <w:rsid w:val="00002E61"/>
    <w:rsid w:val="000034AD"/>
    <w:rsid w:val="000036FF"/>
    <w:rsid w:val="00003DA1"/>
    <w:rsid w:val="0000420A"/>
    <w:rsid w:val="0000426A"/>
    <w:rsid w:val="000047FD"/>
    <w:rsid w:val="00004E8B"/>
    <w:rsid w:val="000051D6"/>
    <w:rsid w:val="00005242"/>
    <w:rsid w:val="00005804"/>
    <w:rsid w:val="00005B55"/>
    <w:rsid w:val="00005EE2"/>
    <w:rsid w:val="00006332"/>
    <w:rsid w:val="00006420"/>
    <w:rsid w:val="00006927"/>
    <w:rsid w:val="00006F30"/>
    <w:rsid w:val="00006F97"/>
    <w:rsid w:val="00007250"/>
    <w:rsid w:val="000079F2"/>
    <w:rsid w:val="00007CE0"/>
    <w:rsid w:val="00011713"/>
    <w:rsid w:val="00012144"/>
    <w:rsid w:val="00012217"/>
    <w:rsid w:val="00012233"/>
    <w:rsid w:val="000123C7"/>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2C6"/>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100"/>
    <w:rsid w:val="00031A1E"/>
    <w:rsid w:val="00032166"/>
    <w:rsid w:val="00032392"/>
    <w:rsid w:val="000329CB"/>
    <w:rsid w:val="00032A3A"/>
    <w:rsid w:val="00032CCB"/>
    <w:rsid w:val="00032D83"/>
    <w:rsid w:val="00032DC3"/>
    <w:rsid w:val="00032F7F"/>
    <w:rsid w:val="0003307A"/>
    <w:rsid w:val="000333AA"/>
    <w:rsid w:val="00033CC7"/>
    <w:rsid w:val="00033CCF"/>
    <w:rsid w:val="00034464"/>
    <w:rsid w:val="00034660"/>
    <w:rsid w:val="000348F2"/>
    <w:rsid w:val="0003491E"/>
    <w:rsid w:val="00034A4D"/>
    <w:rsid w:val="00035170"/>
    <w:rsid w:val="000352CE"/>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AEE"/>
    <w:rsid w:val="00044BD0"/>
    <w:rsid w:val="00044CE9"/>
    <w:rsid w:val="000455D0"/>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9B6"/>
    <w:rsid w:val="00061B50"/>
    <w:rsid w:val="00062D5D"/>
    <w:rsid w:val="00063252"/>
    <w:rsid w:val="000634DE"/>
    <w:rsid w:val="00063591"/>
    <w:rsid w:val="00063C5D"/>
    <w:rsid w:val="00063DD6"/>
    <w:rsid w:val="0006478B"/>
    <w:rsid w:val="00064E7D"/>
    <w:rsid w:val="000653B1"/>
    <w:rsid w:val="0006586E"/>
    <w:rsid w:val="000659F9"/>
    <w:rsid w:val="00065EF2"/>
    <w:rsid w:val="00066193"/>
    <w:rsid w:val="00066281"/>
    <w:rsid w:val="00066900"/>
    <w:rsid w:val="000669CF"/>
    <w:rsid w:val="00066A62"/>
    <w:rsid w:val="00067172"/>
    <w:rsid w:val="00067257"/>
    <w:rsid w:val="00067739"/>
    <w:rsid w:val="00067A28"/>
    <w:rsid w:val="00067A64"/>
    <w:rsid w:val="00070781"/>
    <w:rsid w:val="00070B7C"/>
    <w:rsid w:val="00070F56"/>
    <w:rsid w:val="000713EB"/>
    <w:rsid w:val="000716C1"/>
    <w:rsid w:val="0007267B"/>
    <w:rsid w:val="00072A47"/>
    <w:rsid w:val="00072DF5"/>
    <w:rsid w:val="00073361"/>
    <w:rsid w:val="0007362B"/>
    <w:rsid w:val="00073D72"/>
    <w:rsid w:val="00073F74"/>
    <w:rsid w:val="00073F79"/>
    <w:rsid w:val="00075D95"/>
    <w:rsid w:val="00076184"/>
    <w:rsid w:val="00076AB1"/>
    <w:rsid w:val="00076DA4"/>
    <w:rsid w:val="000771A9"/>
    <w:rsid w:val="00077A44"/>
    <w:rsid w:val="00077AA6"/>
    <w:rsid w:val="00077D9E"/>
    <w:rsid w:val="00080267"/>
    <w:rsid w:val="0008028B"/>
    <w:rsid w:val="000812F3"/>
    <w:rsid w:val="00081BB5"/>
    <w:rsid w:val="00081C0F"/>
    <w:rsid w:val="00081E2B"/>
    <w:rsid w:val="0008209D"/>
    <w:rsid w:val="00082478"/>
    <w:rsid w:val="00082E8A"/>
    <w:rsid w:val="00083FEA"/>
    <w:rsid w:val="000840BA"/>
    <w:rsid w:val="000840D7"/>
    <w:rsid w:val="00084136"/>
    <w:rsid w:val="000841A0"/>
    <w:rsid w:val="000841FD"/>
    <w:rsid w:val="00084612"/>
    <w:rsid w:val="00084A61"/>
    <w:rsid w:val="00084A9F"/>
    <w:rsid w:val="00084EC7"/>
    <w:rsid w:val="00084FAB"/>
    <w:rsid w:val="00086675"/>
    <w:rsid w:val="000866C9"/>
    <w:rsid w:val="00087334"/>
    <w:rsid w:val="00090FA6"/>
    <w:rsid w:val="000912C8"/>
    <w:rsid w:val="00091503"/>
    <w:rsid w:val="00091878"/>
    <w:rsid w:val="000918A7"/>
    <w:rsid w:val="000919A7"/>
    <w:rsid w:val="00092B88"/>
    <w:rsid w:val="00092E4C"/>
    <w:rsid w:val="00092E76"/>
    <w:rsid w:val="00092FC8"/>
    <w:rsid w:val="000930C8"/>
    <w:rsid w:val="000933D1"/>
    <w:rsid w:val="000937D1"/>
    <w:rsid w:val="000940CF"/>
    <w:rsid w:val="0009453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36F4"/>
    <w:rsid w:val="000A4A89"/>
    <w:rsid w:val="000A54D7"/>
    <w:rsid w:val="000A583C"/>
    <w:rsid w:val="000A5C81"/>
    <w:rsid w:val="000A6BED"/>
    <w:rsid w:val="000A70A0"/>
    <w:rsid w:val="000A7A44"/>
    <w:rsid w:val="000A7F79"/>
    <w:rsid w:val="000B00EC"/>
    <w:rsid w:val="000B01DD"/>
    <w:rsid w:val="000B0212"/>
    <w:rsid w:val="000B02BB"/>
    <w:rsid w:val="000B09E3"/>
    <w:rsid w:val="000B0B05"/>
    <w:rsid w:val="000B0B8D"/>
    <w:rsid w:val="000B0E49"/>
    <w:rsid w:val="000B0F4B"/>
    <w:rsid w:val="000B1016"/>
    <w:rsid w:val="000B1063"/>
    <w:rsid w:val="000B107C"/>
    <w:rsid w:val="000B2030"/>
    <w:rsid w:val="000B2125"/>
    <w:rsid w:val="000B259B"/>
    <w:rsid w:val="000B299C"/>
    <w:rsid w:val="000B2D23"/>
    <w:rsid w:val="000B3037"/>
    <w:rsid w:val="000B3227"/>
    <w:rsid w:val="000B3328"/>
    <w:rsid w:val="000B332B"/>
    <w:rsid w:val="000B3C4A"/>
    <w:rsid w:val="000B3CEA"/>
    <w:rsid w:val="000B43BD"/>
    <w:rsid w:val="000B5BD2"/>
    <w:rsid w:val="000B5D35"/>
    <w:rsid w:val="000B5FB2"/>
    <w:rsid w:val="000B692C"/>
    <w:rsid w:val="000B6A89"/>
    <w:rsid w:val="000B6BD2"/>
    <w:rsid w:val="000B6D05"/>
    <w:rsid w:val="000B6EEC"/>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CBC"/>
    <w:rsid w:val="000C3D66"/>
    <w:rsid w:val="000C4732"/>
    <w:rsid w:val="000C4888"/>
    <w:rsid w:val="000C4F44"/>
    <w:rsid w:val="000C5119"/>
    <w:rsid w:val="000C5C07"/>
    <w:rsid w:val="000C5E95"/>
    <w:rsid w:val="000C6E71"/>
    <w:rsid w:val="000C7141"/>
    <w:rsid w:val="000C727C"/>
    <w:rsid w:val="000C7602"/>
    <w:rsid w:val="000C7656"/>
    <w:rsid w:val="000C79D8"/>
    <w:rsid w:val="000D00F8"/>
    <w:rsid w:val="000D0BFE"/>
    <w:rsid w:val="000D0ECE"/>
    <w:rsid w:val="000D10AD"/>
    <w:rsid w:val="000D154A"/>
    <w:rsid w:val="000D1626"/>
    <w:rsid w:val="000D1635"/>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963"/>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5B6"/>
    <w:rsid w:val="000E6CBE"/>
    <w:rsid w:val="000F03CA"/>
    <w:rsid w:val="000F05CF"/>
    <w:rsid w:val="000F085D"/>
    <w:rsid w:val="000F1617"/>
    <w:rsid w:val="000F1C33"/>
    <w:rsid w:val="000F1D3F"/>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43E"/>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075E1"/>
    <w:rsid w:val="00110F55"/>
    <w:rsid w:val="001115FE"/>
    <w:rsid w:val="001117B6"/>
    <w:rsid w:val="001118BE"/>
    <w:rsid w:val="00111A08"/>
    <w:rsid w:val="00112549"/>
    <w:rsid w:val="00112C63"/>
    <w:rsid w:val="00113A8A"/>
    <w:rsid w:val="00113F64"/>
    <w:rsid w:val="001140CD"/>
    <w:rsid w:val="0011451F"/>
    <w:rsid w:val="00114754"/>
    <w:rsid w:val="00114768"/>
    <w:rsid w:val="001148FA"/>
    <w:rsid w:val="00114FCA"/>
    <w:rsid w:val="00116501"/>
    <w:rsid w:val="0011678A"/>
    <w:rsid w:val="00116B68"/>
    <w:rsid w:val="0011714D"/>
    <w:rsid w:val="001201C4"/>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140"/>
    <w:rsid w:val="00126852"/>
    <w:rsid w:val="00126941"/>
    <w:rsid w:val="00126E60"/>
    <w:rsid w:val="001274C6"/>
    <w:rsid w:val="001306AA"/>
    <w:rsid w:val="001309D9"/>
    <w:rsid w:val="00130FB7"/>
    <w:rsid w:val="001314A0"/>
    <w:rsid w:val="00131CCD"/>
    <w:rsid w:val="0013275C"/>
    <w:rsid w:val="00132802"/>
    <w:rsid w:val="001328F7"/>
    <w:rsid w:val="00133239"/>
    <w:rsid w:val="00133758"/>
    <w:rsid w:val="00133BBA"/>
    <w:rsid w:val="00133D36"/>
    <w:rsid w:val="001341E3"/>
    <w:rsid w:val="001352BE"/>
    <w:rsid w:val="0013539D"/>
    <w:rsid w:val="001355E7"/>
    <w:rsid w:val="0013604B"/>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895"/>
    <w:rsid w:val="00145B02"/>
    <w:rsid w:val="00145D63"/>
    <w:rsid w:val="0014605E"/>
    <w:rsid w:val="001466E6"/>
    <w:rsid w:val="001468C6"/>
    <w:rsid w:val="00147188"/>
    <w:rsid w:val="0014780B"/>
    <w:rsid w:val="00147989"/>
    <w:rsid w:val="00147C32"/>
    <w:rsid w:val="00147E9F"/>
    <w:rsid w:val="0015004C"/>
    <w:rsid w:val="00150718"/>
    <w:rsid w:val="001510A2"/>
    <w:rsid w:val="0015153B"/>
    <w:rsid w:val="00151755"/>
    <w:rsid w:val="00151AB8"/>
    <w:rsid w:val="001523B5"/>
    <w:rsid w:val="0015333F"/>
    <w:rsid w:val="001536EA"/>
    <w:rsid w:val="0015419B"/>
    <w:rsid w:val="001549CE"/>
    <w:rsid w:val="001566D5"/>
    <w:rsid w:val="00156B63"/>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45D"/>
    <w:rsid w:val="00171766"/>
    <w:rsid w:val="001718A1"/>
    <w:rsid w:val="00171B49"/>
    <w:rsid w:val="00172490"/>
    <w:rsid w:val="001725FA"/>
    <w:rsid w:val="001728DB"/>
    <w:rsid w:val="00172C0E"/>
    <w:rsid w:val="00172E76"/>
    <w:rsid w:val="00173435"/>
    <w:rsid w:val="00173D67"/>
    <w:rsid w:val="0017494B"/>
    <w:rsid w:val="00174CE4"/>
    <w:rsid w:val="00174D0F"/>
    <w:rsid w:val="00175932"/>
    <w:rsid w:val="00175ACD"/>
    <w:rsid w:val="00175B9B"/>
    <w:rsid w:val="001774D0"/>
    <w:rsid w:val="00177584"/>
    <w:rsid w:val="001776F7"/>
    <w:rsid w:val="0017797E"/>
    <w:rsid w:val="00177B0B"/>
    <w:rsid w:val="00177D84"/>
    <w:rsid w:val="00177FC6"/>
    <w:rsid w:val="00180A24"/>
    <w:rsid w:val="00181D43"/>
    <w:rsid w:val="00182276"/>
    <w:rsid w:val="001825A1"/>
    <w:rsid w:val="001825B0"/>
    <w:rsid w:val="0018272A"/>
    <w:rsid w:val="001828DC"/>
    <w:rsid w:val="00183DDA"/>
    <w:rsid w:val="00183FA9"/>
    <w:rsid w:val="00185B8C"/>
    <w:rsid w:val="00185CE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30B"/>
    <w:rsid w:val="00193E8D"/>
    <w:rsid w:val="00194170"/>
    <w:rsid w:val="00194481"/>
    <w:rsid w:val="00194496"/>
    <w:rsid w:val="00194725"/>
    <w:rsid w:val="001952C7"/>
    <w:rsid w:val="00195C5E"/>
    <w:rsid w:val="00196471"/>
    <w:rsid w:val="0019672F"/>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2B94"/>
    <w:rsid w:val="001A331F"/>
    <w:rsid w:val="001A3F63"/>
    <w:rsid w:val="001A4630"/>
    <w:rsid w:val="001A499F"/>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6FC"/>
    <w:rsid w:val="001B4C6E"/>
    <w:rsid w:val="001B5707"/>
    <w:rsid w:val="001B573E"/>
    <w:rsid w:val="001B628B"/>
    <w:rsid w:val="001B6358"/>
    <w:rsid w:val="001B7803"/>
    <w:rsid w:val="001B7875"/>
    <w:rsid w:val="001C00C8"/>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D06"/>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E5"/>
    <w:rsid w:val="001D77F7"/>
    <w:rsid w:val="001E02A5"/>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632C"/>
    <w:rsid w:val="001E6802"/>
    <w:rsid w:val="001E6840"/>
    <w:rsid w:val="001E6981"/>
    <w:rsid w:val="001E69FB"/>
    <w:rsid w:val="001E6F6A"/>
    <w:rsid w:val="001E7D1D"/>
    <w:rsid w:val="001F0310"/>
    <w:rsid w:val="001F088D"/>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5AB"/>
    <w:rsid w:val="00202DDC"/>
    <w:rsid w:val="002034C0"/>
    <w:rsid w:val="00203639"/>
    <w:rsid w:val="00203E60"/>
    <w:rsid w:val="00204013"/>
    <w:rsid w:val="002044B1"/>
    <w:rsid w:val="00204DC9"/>
    <w:rsid w:val="00204DCF"/>
    <w:rsid w:val="00205351"/>
    <w:rsid w:val="00205428"/>
    <w:rsid w:val="00206067"/>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588F"/>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1E51"/>
    <w:rsid w:val="00242528"/>
    <w:rsid w:val="00243008"/>
    <w:rsid w:val="00243012"/>
    <w:rsid w:val="002438CB"/>
    <w:rsid w:val="00243E36"/>
    <w:rsid w:val="00244165"/>
    <w:rsid w:val="00244724"/>
    <w:rsid w:val="00244735"/>
    <w:rsid w:val="00244E06"/>
    <w:rsid w:val="002455D7"/>
    <w:rsid w:val="00245EE7"/>
    <w:rsid w:val="00245F92"/>
    <w:rsid w:val="00246A30"/>
    <w:rsid w:val="002473C5"/>
    <w:rsid w:val="002475CC"/>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573"/>
    <w:rsid w:val="0025479C"/>
    <w:rsid w:val="00254A72"/>
    <w:rsid w:val="00254C83"/>
    <w:rsid w:val="00255F29"/>
    <w:rsid w:val="002562A2"/>
    <w:rsid w:val="00257196"/>
    <w:rsid w:val="00257BB0"/>
    <w:rsid w:val="00260637"/>
    <w:rsid w:val="00260790"/>
    <w:rsid w:val="00260FCA"/>
    <w:rsid w:val="00261A6D"/>
    <w:rsid w:val="00263E5D"/>
    <w:rsid w:val="00263F94"/>
    <w:rsid w:val="00264180"/>
    <w:rsid w:val="00264668"/>
    <w:rsid w:val="0026467A"/>
    <w:rsid w:val="00265382"/>
    <w:rsid w:val="0026589C"/>
    <w:rsid w:val="002659C1"/>
    <w:rsid w:val="00265A26"/>
    <w:rsid w:val="00265F82"/>
    <w:rsid w:val="00266011"/>
    <w:rsid w:val="00266122"/>
    <w:rsid w:val="002668E8"/>
    <w:rsid w:val="00266F97"/>
    <w:rsid w:val="00267013"/>
    <w:rsid w:val="00267B8B"/>
    <w:rsid w:val="00267EE4"/>
    <w:rsid w:val="00271CCC"/>
    <w:rsid w:val="002722C0"/>
    <w:rsid w:val="00272A5B"/>
    <w:rsid w:val="00273031"/>
    <w:rsid w:val="0027360D"/>
    <w:rsid w:val="002739D6"/>
    <w:rsid w:val="00274899"/>
    <w:rsid w:val="00274E00"/>
    <w:rsid w:val="0027525B"/>
    <w:rsid w:val="00275747"/>
    <w:rsid w:val="00275A54"/>
    <w:rsid w:val="00275BB2"/>
    <w:rsid w:val="0027611E"/>
    <w:rsid w:val="00276578"/>
    <w:rsid w:val="002766AB"/>
    <w:rsid w:val="00276A4C"/>
    <w:rsid w:val="00277D4F"/>
    <w:rsid w:val="00280749"/>
    <w:rsid w:val="00280849"/>
    <w:rsid w:val="00281010"/>
    <w:rsid w:val="002817B9"/>
    <w:rsid w:val="0028192C"/>
    <w:rsid w:val="00281A65"/>
    <w:rsid w:val="00281CC8"/>
    <w:rsid w:val="00282096"/>
    <w:rsid w:val="002824E6"/>
    <w:rsid w:val="00282DB9"/>
    <w:rsid w:val="00282F7A"/>
    <w:rsid w:val="0028383A"/>
    <w:rsid w:val="002838E5"/>
    <w:rsid w:val="00283911"/>
    <w:rsid w:val="00285624"/>
    <w:rsid w:val="002862B1"/>
    <w:rsid w:val="002863C7"/>
    <w:rsid w:val="00286407"/>
    <w:rsid w:val="0028667C"/>
    <w:rsid w:val="002866CD"/>
    <w:rsid w:val="00286B7D"/>
    <w:rsid w:val="0028760B"/>
    <w:rsid w:val="0028784D"/>
    <w:rsid w:val="00287926"/>
    <w:rsid w:val="00287F56"/>
    <w:rsid w:val="002901C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9A3"/>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2F"/>
    <w:rsid w:val="002A38E8"/>
    <w:rsid w:val="002A394E"/>
    <w:rsid w:val="002A3E72"/>
    <w:rsid w:val="002A446A"/>
    <w:rsid w:val="002A4950"/>
    <w:rsid w:val="002A4A83"/>
    <w:rsid w:val="002A4CF6"/>
    <w:rsid w:val="002A5534"/>
    <w:rsid w:val="002A5678"/>
    <w:rsid w:val="002A5884"/>
    <w:rsid w:val="002A5CF3"/>
    <w:rsid w:val="002A68BB"/>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07"/>
    <w:rsid w:val="002B4F81"/>
    <w:rsid w:val="002B50F6"/>
    <w:rsid w:val="002B5D8B"/>
    <w:rsid w:val="002B5E16"/>
    <w:rsid w:val="002B630D"/>
    <w:rsid w:val="002B6496"/>
    <w:rsid w:val="002B6B30"/>
    <w:rsid w:val="002B6C56"/>
    <w:rsid w:val="002B6ED4"/>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01"/>
    <w:rsid w:val="002D42B7"/>
    <w:rsid w:val="002D4556"/>
    <w:rsid w:val="002D4AF7"/>
    <w:rsid w:val="002D4E2D"/>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89F"/>
    <w:rsid w:val="002E3FE8"/>
    <w:rsid w:val="002E4143"/>
    <w:rsid w:val="002E426B"/>
    <w:rsid w:val="002E46C0"/>
    <w:rsid w:val="002E4920"/>
    <w:rsid w:val="002E4BDB"/>
    <w:rsid w:val="002E4CE5"/>
    <w:rsid w:val="002E4FBA"/>
    <w:rsid w:val="002E51DD"/>
    <w:rsid w:val="002E56FA"/>
    <w:rsid w:val="002E57D0"/>
    <w:rsid w:val="002E643F"/>
    <w:rsid w:val="002E6569"/>
    <w:rsid w:val="002E6FF2"/>
    <w:rsid w:val="002E7560"/>
    <w:rsid w:val="002E7DF7"/>
    <w:rsid w:val="002F0514"/>
    <w:rsid w:val="002F0C83"/>
    <w:rsid w:val="002F143D"/>
    <w:rsid w:val="002F15C0"/>
    <w:rsid w:val="002F26EB"/>
    <w:rsid w:val="002F2845"/>
    <w:rsid w:val="002F2BB9"/>
    <w:rsid w:val="002F2CE9"/>
    <w:rsid w:val="002F2EFC"/>
    <w:rsid w:val="002F3197"/>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051"/>
    <w:rsid w:val="003001F2"/>
    <w:rsid w:val="00300248"/>
    <w:rsid w:val="00300331"/>
    <w:rsid w:val="00300656"/>
    <w:rsid w:val="0030086D"/>
    <w:rsid w:val="003009F6"/>
    <w:rsid w:val="00300ADC"/>
    <w:rsid w:val="00300DD9"/>
    <w:rsid w:val="0030119E"/>
    <w:rsid w:val="00301BF3"/>
    <w:rsid w:val="003020C0"/>
    <w:rsid w:val="003021A4"/>
    <w:rsid w:val="00302555"/>
    <w:rsid w:val="0030337E"/>
    <w:rsid w:val="003034D9"/>
    <w:rsid w:val="00303D5C"/>
    <w:rsid w:val="003042F7"/>
    <w:rsid w:val="00304461"/>
    <w:rsid w:val="003045AA"/>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175AC"/>
    <w:rsid w:val="00320847"/>
    <w:rsid w:val="003208AD"/>
    <w:rsid w:val="00320F9B"/>
    <w:rsid w:val="00321BF7"/>
    <w:rsid w:val="0032234C"/>
    <w:rsid w:val="0032290E"/>
    <w:rsid w:val="003233BD"/>
    <w:rsid w:val="00324219"/>
    <w:rsid w:val="003246F2"/>
    <w:rsid w:val="0032521D"/>
    <w:rsid w:val="003255C4"/>
    <w:rsid w:val="00325ED7"/>
    <w:rsid w:val="003264FF"/>
    <w:rsid w:val="00326A3E"/>
    <w:rsid w:val="00326B34"/>
    <w:rsid w:val="003270C9"/>
    <w:rsid w:val="00327834"/>
    <w:rsid w:val="00327973"/>
    <w:rsid w:val="00327984"/>
    <w:rsid w:val="00327B24"/>
    <w:rsid w:val="00327D74"/>
    <w:rsid w:val="00330F88"/>
    <w:rsid w:val="003313BD"/>
    <w:rsid w:val="00331449"/>
    <w:rsid w:val="0033178E"/>
    <w:rsid w:val="00331D2F"/>
    <w:rsid w:val="00332D39"/>
    <w:rsid w:val="00333816"/>
    <w:rsid w:val="003350F4"/>
    <w:rsid w:val="003353A2"/>
    <w:rsid w:val="003359E4"/>
    <w:rsid w:val="00335B2A"/>
    <w:rsid w:val="00336002"/>
    <w:rsid w:val="00336B0A"/>
    <w:rsid w:val="00337CAA"/>
    <w:rsid w:val="00337E7A"/>
    <w:rsid w:val="00337F2A"/>
    <w:rsid w:val="00340600"/>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65"/>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4FCE"/>
    <w:rsid w:val="00355451"/>
    <w:rsid w:val="00356102"/>
    <w:rsid w:val="00356D66"/>
    <w:rsid w:val="00356DAE"/>
    <w:rsid w:val="00357079"/>
    <w:rsid w:val="00357321"/>
    <w:rsid w:val="00357A6D"/>
    <w:rsid w:val="00357E2B"/>
    <w:rsid w:val="00357EF6"/>
    <w:rsid w:val="0036099D"/>
    <w:rsid w:val="0036119F"/>
    <w:rsid w:val="003611DD"/>
    <w:rsid w:val="00361438"/>
    <w:rsid w:val="0036149A"/>
    <w:rsid w:val="003614F9"/>
    <w:rsid w:val="003615EF"/>
    <w:rsid w:val="003616CB"/>
    <w:rsid w:val="00361802"/>
    <w:rsid w:val="00361E39"/>
    <w:rsid w:val="00361F18"/>
    <w:rsid w:val="00361F7B"/>
    <w:rsid w:val="00362243"/>
    <w:rsid w:val="0036280D"/>
    <w:rsid w:val="00362AE8"/>
    <w:rsid w:val="003635ED"/>
    <w:rsid w:val="00364884"/>
    <w:rsid w:val="00364D48"/>
    <w:rsid w:val="00364EE5"/>
    <w:rsid w:val="00365CFF"/>
    <w:rsid w:val="00365F4F"/>
    <w:rsid w:val="0036682A"/>
    <w:rsid w:val="00367096"/>
    <w:rsid w:val="0036710A"/>
    <w:rsid w:val="00367200"/>
    <w:rsid w:val="00367E04"/>
    <w:rsid w:val="003700D4"/>
    <w:rsid w:val="0037014E"/>
    <w:rsid w:val="00371485"/>
    <w:rsid w:val="00371ACA"/>
    <w:rsid w:val="003721CA"/>
    <w:rsid w:val="00372A89"/>
    <w:rsid w:val="00373172"/>
    <w:rsid w:val="003732A6"/>
    <w:rsid w:val="00373C2C"/>
    <w:rsid w:val="00374630"/>
    <w:rsid w:val="00374936"/>
    <w:rsid w:val="003749BB"/>
    <w:rsid w:val="00374CF0"/>
    <w:rsid w:val="003750AB"/>
    <w:rsid w:val="0037519E"/>
    <w:rsid w:val="00375343"/>
    <w:rsid w:val="00375A37"/>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C64"/>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2AB3"/>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A76CD"/>
    <w:rsid w:val="003B024D"/>
    <w:rsid w:val="003B0800"/>
    <w:rsid w:val="003B0A3F"/>
    <w:rsid w:val="003B0A81"/>
    <w:rsid w:val="003B20EA"/>
    <w:rsid w:val="003B23AA"/>
    <w:rsid w:val="003B2B5C"/>
    <w:rsid w:val="003B3285"/>
    <w:rsid w:val="003B44E3"/>
    <w:rsid w:val="003B48E4"/>
    <w:rsid w:val="003B4D65"/>
    <w:rsid w:val="003B4F87"/>
    <w:rsid w:val="003B505B"/>
    <w:rsid w:val="003B51A1"/>
    <w:rsid w:val="003B5580"/>
    <w:rsid w:val="003B571A"/>
    <w:rsid w:val="003B57AF"/>
    <w:rsid w:val="003B597D"/>
    <w:rsid w:val="003B5A38"/>
    <w:rsid w:val="003B5B52"/>
    <w:rsid w:val="003B5D83"/>
    <w:rsid w:val="003B5E86"/>
    <w:rsid w:val="003B6704"/>
    <w:rsid w:val="003B7362"/>
    <w:rsid w:val="003B750C"/>
    <w:rsid w:val="003B76C5"/>
    <w:rsid w:val="003C02C3"/>
    <w:rsid w:val="003C02E8"/>
    <w:rsid w:val="003C0374"/>
    <w:rsid w:val="003C05F5"/>
    <w:rsid w:val="003C0DE8"/>
    <w:rsid w:val="003C1227"/>
    <w:rsid w:val="003C12E3"/>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5AC2"/>
    <w:rsid w:val="003C65C2"/>
    <w:rsid w:val="003C6779"/>
    <w:rsid w:val="003C75E2"/>
    <w:rsid w:val="003C7A7E"/>
    <w:rsid w:val="003C7DA2"/>
    <w:rsid w:val="003C7E54"/>
    <w:rsid w:val="003C7E56"/>
    <w:rsid w:val="003D02E8"/>
    <w:rsid w:val="003D07B3"/>
    <w:rsid w:val="003D08B7"/>
    <w:rsid w:val="003D0BC6"/>
    <w:rsid w:val="003D12A7"/>
    <w:rsid w:val="003D20B5"/>
    <w:rsid w:val="003D257B"/>
    <w:rsid w:val="003D2C01"/>
    <w:rsid w:val="003D3AAD"/>
    <w:rsid w:val="003D4225"/>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46"/>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6D"/>
    <w:rsid w:val="003F15C5"/>
    <w:rsid w:val="003F1627"/>
    <w:rsid w:val="003F1D77"/>
    <w:rsid w:val="003F1E76"/>
    <w:rsid w:val="003F1F21"/>
    <w:rsid w:val="003F2C46"/>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3E08"/>
    <w:rsid w:val="00404131"/>
    <w:rsid w:val="00404235"/>
    <w:rsid w:val="00404371"/>
    <w:rsid w:val="004044B0"/>
    <w:rsid w:val="0040453D"/>
    <w:rsid w:val="00404545"/>
    <w:rsid w:val="00404E0C"/>
    <w:rsid w:val="00404FE9"/>
    <w:rsid w:val="00405053"/>
    <w:rsid w:val="0040564C"/>
    <w:rsid w:val="00405CA5"/>
    <w:rsid w:val="00405E7D"/>
    <w:rsid w:val="004060CA"/>
    <w:rsid w:val="0040665D"/>
    <w:rsid w:val="00406742"/>
    <w:rsid w:val="00406859"/>
    <w:rsid w:val="00406AA1"/>
    <w:rsid w:val="00407048"/>
    <w:rsid w:val="0041040F"/>
    <w:rsid w:val="00411153"/>
    <w:rsid w:val="004118E1"/>
    <w:rsid w:val="00411CD5"/>
    <w:rsid w:val="004122A9"/>
    <w:rsid w:val="00412390"/>
    <w:rsid w:val="00412B14"/>
    <w:rsid w:val="0041338B"/>
    <w:rsid w:val="004139A2"/>
    <w:rsid w:val="00414079"/>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F26"/>
    <w:rsid w:val="00423F82"/>
    <w:rsid w:val="0042447E"/>
    <w:rsid w:val="004246F3"/>
    <w:rsid w:val="00425106"/>
    <w:rsid w:val="004254C7"/>
    <w:rsid w:val="00425539"/>
    <w:rsid w:val="00425562"/>
    <w:rsid w:val="0042560A"/>
    <w:rsid w:val="00425D63"/>
    <w:rsid w:val="004266E3"/>
    <w:rsid w:val="004269B9"/>
    <w:rsid w:val="004271E0"/>
    <w:rsid w:val="0042732D"/>
    <w:rsid w:val="004273EF"/>
    <w:rsid w:val="00427497"/>
    <w:rsid w:val="00427FA9"/>
    <w:rsid w:val="0043028B"/>
    <w:rsid w:val="004302C4"/>
    <w:rsid w:val="004307F3"/>
    <w:rsid w:val="00430A41"/>
    <w:rsid w:val="00430E8F"/>
    <w:rsid w:val="004312FA"/>
    <w:rsid w:val="0043163A"/>
    <w:rsid w:val="00431A1B"/>
    <w:rsid w:val="00431EC1"/>
    <w:rsid w:val="004322F1"/>
    <w:rsid w:val="00432A57"/>
    <w:rsid w:val="004330C9"/>
    <w:rsid w:val="00433496"/>
    <w:rsid w:val="00433907"/>
    <w:rsid w:val="00433AA6"/>
    <w:rsid w:val="00433EC9"/>
    <w:rsid w:val="00433F6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3F45"/>
    <w:rsid w:val="00445614"/>
    <w:rsid w:val="00445BE7"/>
    <w:rsid w:val="00445CA3"/>
    <w:rsid w:val="00446293"/>
    <w:rsid w:val="00446409"/>
    <w:rsid w:val="00446758"/>
    <w:rsid w:val="00446EB4"/>
    <w:rsid w:val="004470A8"/>
    <w:rsid w:val="004477B2"/>
    <w:rsid w:val="00447858"/>
    <w:rsid w:val="0044785A"/>
    <w:rsid w:val="00447CEF"/>
    <w:rsid w:val="004503E6"/>
    <w:rsid w:val="00450495"/>
    <w:rsid w:val="00450817"/>
    <w:rsid w:val="00450C7D"/>
    <w:rsid w:val="00451293"/>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C8B"/>
    <w:rsid w:val="0046027C"/>
    <w:rsid w:val="00460477"/>
    <w:rsid w:val="0046072E"/>
    <w:rsid w:val="00461170"/>
    <w:rsid w:val="00461627"/>
    <w:rsid w:val="00461DDF"/>
    <w:rsid w:val="00462493"/>
    <w:rsid w:val="00463191"/>
    <w:rsid w:val="0046393D"/>
    <w:rsid w:val="00463C2D"/>
    <w:rsid w:val="004642E5"/>
    <w:rsid w:val="00464525"/>
    <w:rsid w:val="00464769"/>
    <w:rsid w:val="0046476E"/>
    <w:rsid w:val="004656DB"/>
    <w:rsid w:val="00465F96"/>
    <w:rsid w:val="0046600C"/>
    <w:rsid w:val="0046629F"/>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CA7"/>
    <w:rsid w:val="00476D3E"/>
    <w:rsid w:val="00477988"/>
    <w:rsid w:val="00477A6C"/>
    <w:rsid w:val="00477F08"/>
    <w:rsid w:val="00477F9B"/>
    <w:rsid w:val="0048018A"/>
    <w:rsid w:val="004806AD"/>
    <w:rsid w:val="00480872"/>
    <w:rsid w:val="004808E9"/>
    <w:rsid w:val="00480B4C"/>
    <w:rsid w:val="004811A9"/>
    <w:rsid w:val="00481228"/>
    <w:rsid w:val="00481C53"/>
    <w:rsid w:val="00482306"/>
    <w:rsid w:val="004825EE"/>
    <w:rsid w:val="004827CD"/>
    <w:rsid w:val="00482D04"/>
    <w:rsid w:val="00482DFF"/>
    <w:rsid w:val="00483B8B"/>
    <w:rsid w:val="00483E6F"/>
    <w:rsid w:val="004843AA"/>
    <w:rsid w:val="00484AA8"/>
    <w:rsid w:val="00485567"/>
    <w:rsid w:val="00485A45"/>
    <w:rsid w:val="00486871"/>
    <w:rsid w:val="004869EC"/>
    <w:rsid w:val="004869F1"/>
    <w:rsid w:val="00486A88"/>
    <w:rsid w:val="00486E7F"/>
    <w:rsid w:val="0048787B"/>
    <w:rsid w:val="00487ABF"/>
    <w:rsid w:val="00487B70"/>
    <w:rsid w:val="00487F4E"/>
    <w:rsid w:val="004901BC"/>
    <w:rsid w:val="00490258"/>
    <w:rsid w:val="00490599"/>
    <w:rsid w:val="0049072B"/>
    <w:rsid w:val="00491032"/>
    <w:rsid w:val="004913B5"/>
    <w:rsid w:val="00491407"/>
    <w:rsid w:val="004914F5"/>
    <w:rsid w:val="00491A09"/>
    <w:rsid w:val="00491D49"/>
    <w:rsid w:val="00491F9D"/>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5B8E"/>
    <w:rsid w:val="004B60FE"/>
    <w:rsid w:val="004B6585"/>
    <w:rsid w:val="004B67B0"/>
    <w:rsid w:val="004B69A5"/>
    <w:rsid w:val="004B6ACE"/>
    <w:rsid w:val="004B7A54"/>
    <w:rsid w:val="004B7CEC"/>
    <w:rsid w:val="004C036B"/>
    <w:rsid w:val="004C0A10"/>
    <w:rsid w:val="004C0A56"/>
    <w:rsid w:val="004C0ADE"/>
    <w:rsid w:val="004C0F27"/>
    <w:rsid w:val="004C0F50"/>
    <w:rsid w:val="004C1164"/>
    <w:rsid w:val="004C1D26"/>
    <w:rsid w:val="004C28B4"/>
    <w:rsid w:val="004C296D"/>
    <w:rsid w:val="004C2982"/>
    <w:rsid w:val="004C2AD8"/>
    <w:rsid w:val="004C2C2C"/>
    <w:rsid w:val="004C36F6"/>
    <w:rsid w:val="004C3838"/>
    <w:rsid w:val="004C4C6C"/>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911"/>
    <w:rsid w:val="004D3A6B"/>
    <w:rsid w:val="004D44FD"/>
    <w:rsid w:val="004D4781"/>
    <w:rsid w:val="004D4E8A"/>
    <w:rsid w:val="004D573C"/>
    <w:rsid w:val="004D574D"/>
    <w:rsid w:val="004D5930"/>
    <w:rsid w:val="004D5B19"/>
    <w:rsid w:val="004D5F3F"/>
    <w:rsid w:val="004D6070"/>
    <w:rsid w:val="004D60D3"/>
    <w:rsid w:val="004D64D2"/>
    <w:rsid w:val="004D66D8"/>
    <w:rsid w:val="004D6E1F"/>
    <w:rsid w:val="004D7743"/>
    <w:rsid w:val="004E0749"/>
    <w:rsid w:val="004E0762"/>
    <w:rsid w:val="004E0904"/>
    <w:rsid w:val="004E0AAD"/>
    <w:rsid w:val="004E1F28"/>
    <w:rsid w:val="004E21DA"/>
    <w:rsid w:val="004E2864"/>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E76B1"/>
    <w:rsid w:val="004F0AFD"/>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346"/>
    <w:rsid w:val="0050242A"/>
    <w:rsid w:val="005026EE"/>
    <w:rsid w:val="0050315A"/>
    <w:rsid w:val="0050328D"/>
    <w:rsid w:val="00503A0A"/>
    <w:rsid w:val="00503D15"/>
    <w:rsid w:val="00503E2D"/>
    <w:rsid w:val="005042E2"/>
    <w:rsid w:val="0050438D"/>
    <w:rsid w:val="0050491C"/>
    <w:rsid w:val="00504DA1"/>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D7E"/>
    <w:rsid w:val="00511FF9"/>
    <w:rsid w:val="00512249"/>
    <w:rsid w:val="0051293C"/>
    <w:rsid w:val="00513081"/>
    <w:rsid w:val="005132E3"/>
    <w:rsid w:val="00513C1A"/>
    <w:rsid w:val="00514106"/>
    <w:rsid w:val="005147B6"/>
    <w:rsid w:val="00515A69"/>
    <w:rsid w:val="00515C0E"/>
    <w:rsid w:val="00515EE6"/>
    <w:rsid w:val="00516CB5"/>
    <w:rsid w:val="00517617"/>
    <w:rsid w:val="00520494"/>
    <w:rsid w:val="005204B8"/>
    <w:rsid w:val="005204BC"/>
    <w:rsid w:val="005206AA"/>
    <w:rsid w:val="00520DF6"/>
    <w:rsid w:val="00521117"/>
    <w:rsid w:val="00521142"/>
    <w:rsid w:val="005211A4"/>
    <w:rsid w:val="00521B0E"/>
    <w:rsid w:val="00521FC8"/>
    <w:rsid w:val="00522380"/>
    <w:rsid w:val="0052293D"/>
    <w:rsid w:val="005231D3"/>
    <w:rsid w:val="005231E1"/>
    <w:rsid w:val="0052406B"/>
    <w:rsid w:val="00524245"/>
    <w:rsid w:val="00524260"/>
    <w:rsid w:val="0052437E"/>
    <w:rsid w:val="00524727"/>
    <w:rsid w:val="00525B46"/>
    <w:rsid w:val="00525B87"/>
    <w:rsid w:val="00525D7F"/>
    <w:rsid w:val="00526304"/>
    <w:rsid w:val="00526DDB"/>
    <w:rsid w:val="00527154"/>
    <w:rsid w:val="0052780C"/>
    <w:rsid w:val="005278F5"/>
    <w:rsid w:val="00530369"/>
    <w:rsid w:val="005303FB"/>
    <w:rsid w:val="00530A0A"/>
    <w:rsid w:val="00530B76"/>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001"/>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AFB"/>
    <w:rsid w:val="00550B56"/>
    <w:rsid w:val="00550BA5"/>
    <w:rsid w:val="005511BC"/>
    <w:rsid w:val="0055135E"/>
    <w:rsid w:val="005520EE"/>
    <w:rsid w:val="00552320"/>
    <w:rsid w:val="0055265B"/>
    <w:rsid w:val="005529A7"/>
    <w:rsid w:val="00552A33"/>
    <w:rsid w:val="005531EE"/>
    <w:rsid w:val="00553B87"/>
    <w:rsid w:val="00553E65"/>
    <w:rsid w:val="00553F93"/>
    <w:rsid w:val="00553FC4"/>
    <w:rsid w:val="00554644"/>
    <w:rsid w:val="0055484D"/>
    <w:rsid w:val="00554997"/>
    <w:rsid w:val="005561B3"/>
    <w:rsid w:val="005562F0"/>
    <w:rsid w:val="00556ED8"/>
    <w:rsid w:val="005570BB"/>
    <w:rsid w:val="005572D3"/>
    <w:rsid w:val="0055758B"/>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66F88"/>
    <w:rsid w:val="00570147"/>
    <w:rsid w:val="0057034A"/>
    <w:rsid w:val="00570834"/>
    <w:rsid w:val="00570B3B"/>
    <w:rsid w:val="00570BCE"/>
    <w:rsid w:val="00570FF2"/>
    <w:rsid w:val="005710CD"/>
    <w:rsid w:val="00571597"/>
    <w:rsid w:val="00571783"/>
    <w:rsid w:val="0057234B"/>
    <w:rsid w:val="0057247D"/>
    <w:rsid w:val="00572916"/>
    <w:rsid w:val="005729F8"/>
    <w:rsid w:val="00573532"/>
    <w:rsid w:val="00573657"/>
    <w:rsid w:val="00573B99"/>
    <w:rsid w:val="00573F8D"/>
    <w:rsid w:val="005745C7"/>
    <w:rsid w:val="00574D25"/>
    <w:rsid w:val="0057507D"/>
    <w:rsid w:val="005752C9"/>
    <w:rsid w:val="0057595E"/>
    <w:rsid w:val="00576109"/>
    <w:rsid w:val="005764B6"/>
    <w:rsid w:val="00576757"/>
    <w:rsid w:val="00576BBB"/>
    <w:rsid w:val="00577D0C"/>
    <w:rsid w:val="00577EC5"/>
    <w:rsid w:val="00580084"/>
    <w:rsid w:val="00580525"/>
    <w:rsid w:val="005807CE"/>
    <w:rsid w:val="005809B1"/>
    <w:rsid w:val="0058100D"/>
    <w:rsid w:val="0058124E"/>
    <w:rsid w:val="00581668"/>
    <w:rsid w:val="0058203C"/>
    <w:rsid w:val="0058206D"/>
    <w:rsid w:val="00582360"/>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4D4"/>
    <w:rsid w:val="00593785"/>
    <w:rsid w:val="005943D8"/>
    <w:rsid w:val="005945A6"/>
    <w:rsid w:val="00594D5E"/>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16E"/>
    <w:rsid w:val="005B7303"/>
    <w:rsid w:val="005B740D"/>
    <w:rsid w:val="005B787F"/>
    <w:rsid w:val="005B7884"/>
    <w:rsid w:val="005B79CA"/>
    <w:rsid w:val="005C028E"/>
    <w:rsid w:val="005C02A1"/>
    <w:rsid w:val="005C0784"/>
    <w:rsid w:val="005C07DF"/>
    <w:rsid w:val="005C0B97"/>
    <w:rsid w:val="005C0B9A"/>
    <w:rsid w:val="005C1747"/>
    <w:rsid w:val="005C18DA"/>
    <w:rsid w:val="005C1C99"/>
    <w:rsid w:val="005C2026"/>
    <w:rsid w:val="005C21DF"/>
    <w:rsid w:val="005C25BF"/>
    <w:rsid w:val="005C2969"/>
    <w:rsid w:val="005C2D0E"/>
    <w:rsid w:val="005C3736"/>
    <w:rsid w:val="005C3AB0"/>
    <w:rsid w:val="005C3FC2"/>
    <w:rsid w:val="005C44A1"/>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675"/>
    <w:rsid w:val="005D17E4"/>
    <w:rsid w:val="005D1E29"/>
    <w:rsid w:val="005D22C0"/>
    <w:rsid w:val="005D2336"/>
    <w:rsid w:val="005D297D"/>
    <w:rsid w:val="005D2D4D"/>
    <w:rsid w:val="005D2D78"/>
    <w:rsid w:val="005D2F07"/>
    <w:rsid w:val="005D33A5"/>
    <w:rsid w:val="005D3534"/>
    <w:rsid w:val="005D36A8"/>
    <w:rsid w:val="005D43E4"/>
    <w:rsid w:val="005D4727"/>
    <w:rsid w:val="005D54BA"/>
    <w:rsid w:val="005D5A50"/>
    <w:rsid w:val="005D5AA9"/>
    <w:rsid w:val="005D5CF1"/>
    <w:rsid w:val="005D5EE2"/>
    <w:rsid w:val="005D7124"/>
    <w:rsid w:val="005D72CF"/>
    <w:rsid w:val="005D73DA"/>
    <w:rsid w:val="005D781A"/>
    <w:rsid w:val="005D7B14"/>
    <w:rsid w:val="005D7B6E"/>
    <w:rsid w:val="005E0327"/>
    <w:rsid w:val="005E03D4"/>
    <w:rsid w:val="005E08D0"/>
    <w:rsid w:val="005E09D6"/>
    <w:rsid w:val="005E0D6A"/>
    <w:rsid w:val="005E0F05"/>
    <w:rsid w:val="005E1205"/>
    <w:rsid w:val="005E148C"/>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1A8"/>
    <w:rsid w:val="005F651D"/>
    <w:rsid w:val="005F69E8"/>
    <w:rsid w:val="005F71FE"/>
    <w:rsid w:val="005F7558"/>
    <w:rsid w:val="005F7A3E"/>
    <w:rsid w:val="005F7BB6"/>
    <w:rsid w:val="006000A2"/>
    <w:rsid w:val="006009C2"/>
    <w:rsid w:val="00600E91"/>
    <w:rsid w:val="00600EEB"/>
    <w:rsid w:val="00601239"/>
    <w:rsid w:val="00601355"/>
    <w:rsid w:val="0060228A"/>
    <w:rsid w:val="006025D0"/>
    <w:rsid w:val="00602845"/>
    <w:rsid w:val="00602A3D"/>
    <w:rsid w:val="00603BA8"/>
    <w:rsid w:val="00603F5F"/>
    <w:rsid w:val="0060452B"/>
    <w:rsid w:val="006046DB"/>
    <w:rsid w:val="00604732"/>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4DF"/>
    <w:rsid w:val="00611D14"/>
    <w:rsid w:val="00612A11"/>
    <w:rsid w:val="00612C86"/>
    <w:rsid w:val="00612C92"/>
    <w:rsid w:val="00612E9F"/>
    <w:rsid w:val="00612FE5"/>
    <w:rsid w:val="00613624"/>
    <w:rsid w:val="00614338"/>
    <w:rsid w:val="00614CCF"/>
    <w:rsid w:val="00615193"/>
    <w:rsid w:val="0061543C"/>
    <w:rsid w:val="00615492"/>
    <w:rsid w:val="00615BCB"/>
    <w:rsid w:val="00615C87"/>
    <w:rsid w:val="00616045"/>
    <w:rsid w:val="006165E8"/>
    <w:rsid w:val="0061676D"/>
    <w:rsid w:val="006171A8"/>
    <w:rsid w:val="00617298"/>
    <w:rsid w:val="00617950"/>
    <w:rsid w:val="00617BCB"/>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B53"/>
    <w:rsid w:val="00627D9A"/>
    <w:rsid w:val="00627F98"/>
    <w:rsid w:val="00630138"/>
    <w:rsid w:val="00630D6B"/>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5FEB"/>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1AE3"/>
    <w:rsid w:val="00651BB9"/>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13F"/>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8DA"/>
    <w:rsid w:val="00677D06"/>
    <w:rsid w:val="006804E4"/>
    <w:rsid w:val="0068092E"/>
    <w:rsid w:val="00680B54"/>
    <w:rsid w:val="00680EA6"/>
    <w:rsid w:val="00681338"/>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966"/>
    <w:rsid w:val="00686AEA"/>
    <w:rsid w:val="00687342"/>
    <w:rsid w:val="00687351"/>
    <w:rsid w:val="0068793D"/>
    <w:rsid w:val="00690561"/>
    <w:rsid w:val="00690794"/>
    <w:rsid w:val="00691117"/>
    <w:rsid w:val="006915BF"/>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37BC"/>
    <w:rsid w:val="00694039"/>
    <w:rsid w:val="00694239"/>
    <w:rsid w:val="00694873"/>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1F1B"/>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829"/>
    <w:rsid w:val="006B2CDC"/>
    <w:rsid w:val="006B3A96"/>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188"/>
    <w:rsid w:val="006C57BD"/>
    <w:rsid w:val="006C5941"/>
    <w:rsid w:val="006C5AB2"/>
    <w:rsid w:val="006C5D06"/>
    <w:rsid w:val="006C6259"/>
    <w:rsid w:val="006C6379"/>
    <w:rsid w:val="006C651A"/>
    <w:rsid w:val="006C6C74"/>
    <w:rsid w:val="006C6D3C"/>
    <w:rsid w:val="006C6D79"/>
    <w:rsid w:val="006C6E4D"/>
    <w:rsid w:val="006C7607"/>
    <w:rsid w:val="006C76D7"/>
    <w:rsid w:val="006D1A57"/>
    <w:rsid w:val="006D1A99"/>
    <w:rsid w:val="006D1B9D"/>
    <w:rsid w:val="006D2444"/>
    <w:rsid w:val="006D24AA"/>
    <w:rsid w:val="006D24E0"/>
    <w:rsid w:val="006D3123"/>
    <w:rsid w:val="006D31D1"/>
    <w:rsid w:val="006D366E"/>
    <w:rsid w:val="006D3D38"/>
    <w:rsid w:val="006D3E96"/>
    <w:rsid w:val="006D4434"/>
    <w:rsid w:val="006D46AB"/>
    <w:rsid w:val="006D4859"/>
    <w:rsid w:val="006D55B9"/>
    <w:rsid w:val="006D5851"/>
    <w:rsid w:val="006D58DE"/>
    <w:rsid w:val="006D64D1"/>
    <w:rsid w:val="006D7622"/>
    <w:rsid w:val="006D7846"/>
    <w:rsid w:val="006D7866"/>
    <w:rsid w:val="006D7B10"/>
    <w:rsid w:val="006D7D44"/>
    <w:rsid w:val="006E0527"/>
    <w:rsid w:val="006E064D"/>
    <w:rsid w:val="006E065A"/>
    <w:rsid w:val="006E072A"/>
    <w:rsid w:val="006E07DD"/>
    <w:rsid w:val="006E0830"/>
    <w:rsid w:val="006E0B9B"/>
    <w:rsid w:val="006E0D4F"/>
    <w:rsid w:val="006E14DA"/>
    <w:rsid w:val="006E1D67"/>
    <w:rsid w:val="006E1D92"/>
    <w:rsid w:val="006E25DA"/>
    <w:rsid w:val="006E2DCF"/>
    <w:rsid w:val="006E2EAC"/>
    <w:rsid w:val="006E3449"/>
    <w:rsid w:val="006E362F"/>
    <w:rsid w:val="006E36E0"/>
    <w:rsid w:val="006E3714"/>
    <w:rsid w:val="006E3743"/>
    <w:rsid w:val="006E38EB"/>
    <w:rsid w:val="006E3CC5"/>
    <w:rsid w:val="006E3EFF"/>
    <w:rsid w:val="006E454A"/>
    <w:rsid w:val="006E46C9"/>
    <w:rsid w:val="006E4813"/>
    <w:rsid w:val="006E4CF3"/>
    <w:rsid w:val="006E5721"/>
    <w:rsid w:val="006E5DD6"/>
    <w:rsid w:val="006E61BC"/>
    <w:rsid w:val="006E624C"/>
    <w:rsid w:val="006E64A8"/>
    <w:rsid w:val="006E6AF3"/>
    <w:rsid w:val="006E7075"/>
    <w:rsid w:val="006E7C84"/>
    <w:rsid w:val="006E7F90"/>
    <w:rsid w:val="006F01A3"/>
    <w:rsid w:val="006F07ED"/>
    <w:rsid w:val="006F0B15"/>
    <w:rsid w:val="006F0BA1"/>
    <w:rsid w:val="006F0BCA"/>
    <w:rsid w:val="006F1159"/>
    <w:rsid w:val="006F1717"/>
    <w:rsid w:val="006F18BA"/>
    <w:rsid w:val="006F1ECD"/>
    <w:rsid w:val="006F2669"/>
    <w:rsid w:val="006F2840"/>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5B9"/>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A44"/>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39"/>
    <w:rsid w:val="00732182"/>
    <w:rsid w:val="0073218D"/>
    <w:rsid w:val="0073254A"/>
    <w:rsid w:val="00732BE7"/>
    <w:rsid w:val="00733293"/>
    <w:rsid w:val="007332C1"/>
    <w:rsid w:val="0073419A"/>
    <w:rsid w:val="00734460"/>
    <w:rsid w:val="0073466D"/>
    <w:rsid w:val="007349FC"/>
    <w:rsid w:val="00734B57"/>
    <w:rsid w:val="007357ED"/>
    <w:rsid w:val="007361BB"/>
    <w:rsid w:val="00736ABC"/>
    <w:rsid w:val="00736DD7"/>
    <w:rsid w:val="00737142"/>
    <w:rsid w:val="00737387"/>
    <w:rsid w:val="00737933"/>
    <w:rsid w:val="00737E8C"/>
    <w:rsid w:val="007400D2"/>
    <w:rsid w:val="007400E8"/>
    <w:rsid w:val="007407E1"/>
    <w:rsid w:val="007408E5"/>
    <w:rsid w:val="00740AE5"/>
    <w:rsid w:val="00740E10"/>
    <w:rsid w:val="00740EA6"/>
    <w:rsid w:val="00740FC6"/>
    <w:rsid w:val="007416C6"/>
    <w:rsid w:val="0074198E"/>
    <w:rsid w:val="007423FC"/>
    <w:rsid w:val="00743234"/>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6C36"/>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B53"/>
    <w:rsid w:val="00757DAA"/>
    <w:rsid w:val="00760078"/>
    <w:rsid w:val="0076054F"/>
    <w:rsid w:val="00760957"/>
    <w:rsid w:val="00761D2E"/>
    <w:rsid w:val="00761D98"/>
    <w:rsid w:val="007626A8"/>
    <w:rsid w:val="007628D3"/>
    <w:rsid w:val="00762A8A"/>
    <w:rsid w:val="00762D47"/>
    <w:rsid w:val="00763893"/>
    <w:rsid w:val="00763DDD"/>
    <w:rsid w:val="00764FA0"/>
    <w:rsid w:val="007657F5"/>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12B"/>
    <w:rsid w:val="00771266"/>
    <w:rsid w:val="007719D6"/>
    <w:rsid w:val="00771E39"/>
    <w:rsid w:val="00771EBC"/>
    <w:rsid w:val="00772029"/>
    <w:rsid w:val="007721E8"/>
    <w:rsid w:val="0077231D"/>
    <w:rsid w:val="0077270C"/>
    <w:rsid w:val="00772AEB"/>
    <w:rsid w:val="00772C08"/>
    <w:rsid w:val="00773B96"/>
    <w:rsid w:val="00773E73"/>
    <w:rsid w:val="00773FF3"/>
    <w:rsid w:val="007742C2"/>
    <w:rsid w:val="00774CAA"/>
    <w:rsid w:val="007751C0"/>
    <w:rsid w:val="007752B9"/>
    <w:rsid w:val="0077582E"/>
    <w:rsid w:val="00775A68"/>
    <w:rsid w:val="00775CB0"/>
    <w:rsid w:val="00775E0B"/>
    <w:rsid w:val="00775F8D"/>
    <w:rsid w:val="00776206"/>
    <w:rsid w:val="00776220"/>
    <w:rsid w:val="007800E8"/>
    <w:rsid w:val="0078015F"/>
    <w:rsid w:val="00780E2C"/>
    <w:rsid w:val="00781390"/>
    <w:rsid w:val="007814C4"/>
    <w:rsid w:val="00781E9B"/>
    <w:rsid w:val="0078229E"/>
    <w:rsid w:val="007823DC"/>
    <w:rsid w:val="00782A6A"/>
    <w:rsid w:val="0078300B"/>
    <w:rsid w:val="0078330F"/>
    <w:rsid w:val="00783663"/>
    <w:rsid w:val="00783740"/>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0989"/>
    <w:rsid w:val="007912A9"/>
    <w:rsid w:val="00791D79"/>
    <w:rsid w:val="00792087"/>
    <w:rsid w:val="007922A0"/>
    <w:rsid w:val="0079244D"/>
    <w:rsid w:val="00792624"/>
    <w:rsid w:val="007936A7"/>
    <w:rsid w:val="007937C2"/>
    <w:rsid w:val="00793F78"/>
    <w:rsid w:val="00794721"/>
    <w:rsid w:val="00794A63"/>
    <w:rsid w:val="00794B2C"/>
    <w:rsid w:val="0079533C"/>
    <w:rsid w:val="0079552F"/>
    <w:rsid w:val="007958F3"/>
    <w:rsid w:val="0079674B"/>
    <w:rsid w:val="0079701F"/>
    <w:rsid w:val="00797FCA"/>
    <w:rsid w:val="007A0255"/>
    <w:rsid w:val="007A093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622"/>
    <w:rsid w:val="007A68E4"/>
    <w:rsid w:val="007A7389"/>
    <w:rsid w:val="007A7EC9"/>
    <w:rsid w:val="007A7ECA"/>
    <w:rsid w:val="007B059D"/>
    <w:rsid w:val="007B181A"/>
    <w:rsid w:val="007B1C02"/>
    <w:rsid w:val="007B1C5A"/>
    <w:rsid w:val="007B1DA0"/>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799"/>
    <w:rsid w:val="007C6A23"/>
    <w:rsid w:val="007C6B95"/>
    <w:rsid w:val="007C6D44"/>
    <w:rsid w:val="007C7257"/>
    <w:rsid w:val="007C753B"/>
    <w:rsid w:val="007D06EA"/>
    <w:rsid w:val="007D1772"/>
    <w:rsid w:val="007D24CD"/>
    <w:rsid w:val="007D28DA"/>
    <w:rsid w:val="007D3397"/>
    <w:rsid w:val="007D390B"/>
    <w:rsid w:val="007D4033"/>
    <w:rsid w:val="007D416A"/>
    <w:rsid w:val="007D4497"/>
    <w:rsid w:val="007D4599"/>
    <w:rsid w:val="007D5272"/>
    <w:rsid w:val="007D55F5"/>
    <w:rsid w:val="007D59A2"/>
    <w:rsid w:val="007D5EA2"/>
    <w:rsid w:val="007D6E3E"/>
    <w:rsid w:val="007D729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6495"/>
    <w:rsid w:val="007E707E"/>
    <w:rsid w:val="007E710D"/>
    <w:rsid w:val="007E7615"/>
    <w:rsid w:val="007E762A"/>
    <w:rsid w:val="007E7A73"/>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3C"/>
    <w:rsid w:val="007F4147"/>
    <w:rsid w:val="007F471F"/>
    <w:rsid w:val="007F5331"/>
    <w:rsid w:val="007F53A2"/>
    <w:rsid w:val="007F5869"/>
    <w:rsid w:val="007F5B74"/>
    <w:rsid w:val="007F6776"/>
    <w:rsid w:val="007F695C"/>
    <w:rsid w:val="007F720E"/>
    <w:rsid w:val="007F727D"/>
    <w:rsid w:val="007F7AF6"/>
    <w:rsid w:val="0080000A"/>
    <w:rsid w:val="0080071A"/>
    <w:rsid w:val="00800CF6"/>
    <w:rsid w:val="008010B2"/>
    <w:rsid w:val="0080144A"/>
    <w:rsid w:val="008014A7"/>
    <w:rsid w:val="008019BD"/>
    <w:rsid w:val="00802028"/>
    <w:rsid w:val="00802303"/>
    <w:rsid w:val="008023A3"/>
    <w:rsid w:val="00802587"/>
    <w:rsid w:val="00802AB3"/>
    <w:rsid w:val="00802E58"/>
    <w:rsid w:val="00803EA4"/>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1D"/>
    <w:rsid w:val="008129EC"/>
    <w:rsid w:val="00812F61"/>
    <w:rsid w:val="00813145"/>
    <w:rsid w:val="008140F3"/>
    <w:rsid w:val="0081417A"/>
    <w:rsid w:val="008144D8"/>
    <w:rsid w:val="00814915"/>
    <w:rsid w:val="00814927"/>
    <w:rsid w:val="00814BDA"/>
    <w:rsid w:val="00815050"/>
    <w:rsid w:val="00815679"/>
    <w:rsid w:val="00815854"/>
    <w:rsid w:val="00816896"/>
    <w:rsid w:val="00817018"/>
    <w:rsid w:val="008170CA"/>
    <w:rsid w:val="00817662"/>
    <w:rsid w:val="0081768E"/>
    <w:rsid w:val="008176AF"/>
    <w:rsid w:val="00817EB5"/>
    <w:rsid w:val="008200A6"/>
    <w:rsid w:val="0082034E"/>
    <w:rsid w:val="008206A6"/>
    <w:rsid w:val="00820A8D"/>
    <w:rsid w:val="00820C96"/>
    <w:rsid w:val="00821D30"/>
    <w:rsid w:val="00821DC9"/>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4EDC"/>
    <w:rsid w:val="008251BF"/>
    <w:rsid w:val="0082539D"/>
    <w:rsid w:val="00825561"/>
    <w:rsid w:val="00825673"/>
    <w:rsid w:val="00825BC0"/>
    <w:rsid w:val="00826DBD"/>
    <w:rsid w:val="00826E38"/>
    <w:rsid w:val="0082744B"/>
    <w:rsid w:val="008277E6"/>
    <w:rsid w:val="00827EAD"/>
    <w:rsid w:val="00831844"/>
    <w:rsid w:val="00831A7F"/>
    <w:rsid w:val="008320D4"/>
    <w:rsid w:val="00832977"/>
    <w:rsid w:val="0083315C"/>
    <w:rsid w:val="008339AC"/>
    <w:rsid w:val="00833ACE"/>
    <w:rsid w:val="00833EEB"/>
    <w:rsid w:val="0083414F"/>
    <w:rsid w:val="0083442C"/>
    <w:rsid w:val="008344A7"/>
    <w:rsid w:val="00834672"/>
    <w:rsid w:val="00834A9E"/>
    <w:rsid w:val="00834B5B"/>
    <w:rsid w:val="00834BE8"/>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B9D"/>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1C"/>
    <w:rsid w:val="00850948"/>
    <w:rsid w:val="00850BFF"/>
    <w:rsid w:val="00850CB3"/>
    <w:rsid w:val="00850F6F"/>
    <w:rsid w:val="00851921"/>
    <w:rsid w:val="008521B9"/>
    <w:rsid w:val="008522AA"/>
    <w:rsid w:val="00852FE8"/>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7D3"/>
    <w:rsid w:val="00867A83"/>
    <w:rsid w:val="008701A4"/>
    <w:rsid w:val="00870403"/>
    <w:rsid w:val="00870996"/>
    <w:rsid w:val="00870B54"/>
    <w:rsid w:val="008710A9"/>
    <w:rsid w:val="00871946"/>
    <w:rsid w:val="00871C40"/>
    <w:rsid w:val="00871E04"/>
    <w:rsid w:val="00871EEC"/>
    <w:rsid w:val="008723C1"/>
    <w:rsid w:val="008723D1"/>
    <w:rsid w:val="008726EB"/>
    <w:rsid w:val="00872AC6"/>
    <w:rsid w:val="00873118"/>
    <w:rsid w:val="008739BD"/>
    <w:rsid w:val="00873BCA"/>
    <w:rsid w:val="00873C9B"/>
    <w:rsid w:val="0087601F"/>
    <w:rsid w:val="00876C90"/>
    <w:rsid w:val="00876F4C"/>
    <w:rsid w:val="00877142"/>
    <w:rsid w:val="00877DB9"/>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773"/>
    <w:rsid w:val="008908E5"/>
    <w:rsid w:val="008909DF"/>
    <w:rsid w:val="00890BB5"/>
    <w:rsid w:val="00890EEE"/>
    <w:rsid w:val="008910C5"/>
    <w:rsid w:val="00891D0A"/>
    <w:rsid w:val="008924C0"/>
    <w:rsid w:val="00892772"/>
    <w:rsid w:val="00892B94"/>
    <w:rsid w:val="00892EB3"/>
    <w:rsid w:val="00893063"/>
    <w:rsid w:val="00893458"/>
    <w:rsid w:val="008937E9"/>
    <w:rsid w:val="008939BB"/>
    <w:rsid w:val="00893BDA"/>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5C9"/>
    <w:rsid w:val="008A2871"/>
    <w:rsid w:val="008A2922"/>
    <w:rsid w:val="008A4A71"/>
    <w:rsid w:val="008A4B6A"/>
    <w:rsid w:val="008A4BE0"/>
    <w:rsid w:val="008A540D"/>
    <w:rsid w:val="008A63BD"/>
    <w:rsid w:val="008A640C"/>
    <w:rsid w:val="008A68E0"/>
    <w:rsid w:val="008A6A8B"/>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8FA"/>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2F9A"/>
    <w:rsid w:val="008C3B66"/>
    <w:rsid w:val="008C45BD"/>
    <w:rsid w:val="008C4707"/>
    <w:rsid w:val="008C5BCC"/>
    <w:rsid w:val="008C5DCB"/>
    <w:rsid w:val="008C610D"/>
    <w:rsid w:val="008C64F2"/>
    <w:rsid w:val="008C6825"/>
    <w:rsid w:val="008C6A12"/>
    <w:rsid w:val="008C6E9C"/>
    <w:rsid w:val="008C6EB0"/>
    <w:rsid w:val="008C7067"/>
    <w:rsid w:val="008C76DD"/>
    <w:rsid w:val="008C7B9D"/>
    <w:rsid w:val="008C7FC6"/>
    <w:rsid w:val="008D1081"/>
    <w:rsid w:val="008D114E"/>
    <w:rsid w:val="008D11C3"/>
    <w:rsid w:val="008D1C38"/>
    <w:rsid w:val="008D1F4D"/>
    <w:rsid w:val="008D2403"/>
    <w:rsid w:val="008D24E7"/>
    <w:rsid w:val="008D327E"/>
    <w:rsid w:val="008D34D4"/>
    <w:rsid w:val="008D3644"/>
    <w:rsid w:val="008D36B2"/>
    <w:rsid w:val="008D3923"/>
    <w:rsid w:val="008D3AB6"/>
    <w:rsid w:val="008D3DB5"/>
    <w:rsid w:val="008D42DA"/>
    <w:rsid w:val="008D4541"/>
    <w:rsid w:val="008D458E"/>
    <w:rsid w:val="008D4602"/>
    <w:rsid w:val="008D4CB8"/>
    <w:rsid w:val="008D4CC0"/>
    <w:rsid w:val="008D4E4F"/>
    <w:rsid w:val="008D4ED3"/>
    <w:rsid w:val="008D5C29"/>
    <w:rsid w:val="008D5C72"/>
    <w:rsid w:val="008D6118"/>
    <w:rsid w:val="008D61B4"/>
    <w:rsid w:val="008D61D0"/>
    <w:rsid w:val="008D6A43"/>
    <w:rsid w:val="008D7282"/>
    <w:rsid w:val="008D7765"/>
    <w:rsid w:val="008D77EF"/>
    <w:rsid w:val="008D7A2F"/>
    <w:rsid w:val="008E06F4"/>
    <w:rsid w:val="008E14CB"/>
    <w:rsid w:val="008E15FA"/>
    <w:rsid w:val="008E1E83"/>
    <w:rsid w:val="008E294A"/>
    <w:rsid w:val="008E3599"/>
    <w:rsid w:val="008E35AE"/>
    <w:rsid w:val="008E3906"/>
    <w:rsid w:val="008E3939"/>
    <w:rsid w:val="008E3E10"/>
    <w:rsid w:val="008E44CF"/>
    <w:rsid w:val="008E4AD0"/>
    <w:rsid w:val="008E5331"/>
    <w:rsid w:val="008E56F0"/>
    <w:rsid w:val="008E5967"/>
    <w:rsid w:val="008E62EE"/>
    <w:rsid w:val="008E67AB"/>
    <w:rsid w:val="008E684C"/>
    <w:rsid w:val="008E71B2"/>
    <w:rsid w:val="008E7264"/>
    <w:rsid w:val="008E7DC3"/>
    <w:rsid w:val="008F06DC"/>
    <w:rsid w:val="008F071D"/>
    <w:rsid w:val="008F0C43"/>
    <w:rsid w:val="008F16FC"/>
    <w:rsid w:val="008F1759"/>
    <w:rsid w:val="008F1D14"/>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6CE7"/>
    <w:rsid w:val="008F7AB3"/>
    <w:rsid w:val="008F7D8F"/>
    <w:rsid w:val="009009B1"/>
    <w:rsid w:val="00900CB5"/>
    <w:rsid w:val="0090137F"/>
    <w:rsid w:val="009018B3"/>
    <w:rsid w:val="00901F71"/>
    <w:rsid w:val="009024AA"/>
    <w:rsid w:val="0090263B"/>
    <w:rsid w:val="00902664"/>
    <w:rsid w:val="00902A0A"/>
    <w:rsid w:val="00902F09"/>
    <w:rsid w:val="0090367B"/>
    <w:rsid w:val="00903B59"/>
    <w:rsid w:val="00904630"/>
    <w:rsid w:val="00904BF7"/>
    <w:rsid w:val="00904EF5"/>
    <w:rsid w:val="00904FA4"/>
    <w:rsid w:val="0090592D"/>
    <w:rsid w:val="00905C34"/>
    <w:rsid w:val="00906B14"/>
    <w:rsid w:val="00907122"/>
    <w:rsid w:val="00907774"/>
    <w:rsid w:val="009078FA"/>
    <w:rsid w:val="00910252"/>
    <w:rsid w:val="00910352"/>
    <w:rsid w:val="00910651"/>
    <w:rsid w:val="009109EC"/>
    <w:rsid w:val="00910FA3"/>
    <w:rsid w:val="00911627"/>
    <w:rsid w:val="00911C38"/>
    <w:rsid w:val="00911EE9"/>
    <w:rsid w:val="009122F4"/>
    <w:rsid w:val="0091233A"/>
    <w:rsid w:val="009126DD"/>
    <w:rsid w:val="00912B51"/>
    <w:rsid w:val="00913A89"/>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67D"/>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1DF8"/>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1CB"/>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A91"/>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6A67"/>
    <w:rsid w:val="009674AF"/>
    <w:rsid w:val="00967C1C"/>
    <w:rsid w:val="00967E45"/>
    <w:rsid w:val="0097042E"/>
    <w:rsid w:val="009704E4"/>
    <w:rsid w:val="00970940"/>
    <w:rsid w:val="009713EC"/>
    <w:rsid w:val="0097167E"/>
    <w:rsid w:val="00971DB8"/>
    <w:rsid w:val="00971E6A"/>
    <w:rsid w:val="009723C4"/>
    <w:rsid w:val="00972B15"/>
    <w:rsid w:val="00973568"/>
    <w:rsid w:val="00973967"/>
    <w:rsid w:val="00973A8D"/>
    <w:rsid w:val="00973B10"/>
    <w:rsid w:val="00973D98"/>
    <w:rsid w:val="0097488E"/>
    <w:rsid w:val="00974896"/>
    <w:rsid w:val="00974C76"/>
    <w:rsid w:val="00974F1A"/>
    <w:rsid w:val="00974F65"/>
    <w:rsid w:val="0097518B"/>
    <w:rsid w:val="009751FD"/>
    <w:rsid w:val="00975244"/>
    <w:rsid w:val="009756B5"/>
    <w:rsid w:val="00975990"/>
    <w:rsid w:val="00975C51"/>
    <w:rsid w:val="00975E97"/>
    <w:rsid w:val="00976054"/>
    <w:rsid w:val="0097704C"/>
    <w:rsid w:val="00977CC7"/>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3F42"/>
    <w:rsid w:val="0098448E"/>
    <w:rsid w:val="009846FC"/>
    <w:rsid w:val="00984848"/>
    <w:rsid w:val="009856F2"/>
    <w:rsid w:val="0098581E"/>
    <w:rsid w:val="0098616A"/>
    <w:rsid w:val="009861DC"/>
    <w:rsid w:val="00986CC0"/>
    <w:rsid w:val="0098716C"/>
    <w:rsid w:val="00990314"/>
    <w:rsid w:val="009904E4"/>
    <w:rsid w:val="009906C3"/>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943"/>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0F89"/>
    <w:rsid w:val="009A11B0"/>
    <w:rsid w:val="009A1C4F"/>
    <w:rsid w:val="009A1CF4"/>
    <w:rsid w:val="009A1D2D"/>
    <w:rsid w:val="009A2006"/>
    <w:rsid w:val="009A2AA8"/>
    <w:rsid w:val="009A2DE8"/>
    <w:rsid w:val="009A2F40"/>
    <w:rsid w:val="009A32C7"/>
    <w:rsid w:val="009A32E9"/>
    <w:rsid w:val="009A34BC"/>
    <w:rsid w:val="009A361E"/>
    <w:rsid w:val="009A42D2"/>
    <w:rsid w:val="009A4359"/>
    <w:rsid w:val="009A4605"/>
    <w:rsid w:val="009A4A9A"/>
    <w:rsid w:val="009A4EF0"/>
    <w:rsid w:val="009A5623"/>
    <w:rsid w:val="009A5921"/>
    <w:rsid w:val="009A5C41"/>
    <w:rsid w:val="009A5C7E"/>
    <w:rsid w:val="009A6031"/>
    <w:rsid w:val="009A6E0C"/>
    <w:rsid w:val="009A73DA"/>
    <w:rsid w:val="009A76DE"/>
    <w:rsid w:val="009A7891"/>
    <w:rsid w:val="009B032E"/>
    <w:rsid w:val="009B0CE2"/>
    <w:rsid w:val="009B0FE7"/>
    <w:rsid w:val="009B1067"/>
    <w:rsid w:val="009B12A0"/>
    <w:rsid w:val="009B161A"/>
    <w:rsid w:val="009B1FAD"/>
    <w:rsid w:val="009B28E1"/>
    <w:rsid w:val="009B2B07"/>
    <w:rsid w:val="009B2E15"/>
    <w:rsid w:val="009B318F"/>
    <w:rsid w:val="009B325F"/>
    <w:rsid w:val="009B3661"/>
    <w:rsid w:val="009B4499"/>
    <w:rsid w:val="009B4A2D"/>
    <w:rsid w:val="009B4AC1"/>
    <w:rsid w:val="009B52B2"/>
    <w:rsid w:val="009B5BB0"/>
    <w:rsid w:val="009B5E01"/>
    <w:rsid w:val="009B5E7D"/>
    <w:rsid w:val="009B5E80"/>
    <w:rsid w:val="009B5E88"/>
    <w:rsid w:val="009B64A9"/>
    <w:rsid w:val="009B6587"/>
    <w:rsid w:val="009B6F40"/>
    <w:rsid w:val="009B740A"/>
    <w:rsid w:val="009B7AC5"/>
    <w:rsid w:val="009C032F"/>
    <w:rsid w:val="009C0897"/>
    <w:rsid w:val="009C09C4"/>
    <w:rsid w:val="009C0A25"/>
    <w:rsid w:val="009C1438"/>
    <w:rsid w:val="009C1892"/>
    <w:rsid w:val="009C1FFB"/>
    <w:rsid w:val="009C29FD"/>
    <w:rsid w:val="009C2AD8"/>
    <w:rsid w:val="009C2E9D"/>
    <w:rsid w:val="009C3001"/>
    <w:rsid w:val="009C3DD3"/>
    <w:rsid w:val="009C3EC5"/>
    <w:rsid w:val="009C4CA6"/>
    <w:rsid w:val="009C557D"/>
    <w:rsid w:val="009C5B46"/>
    <w:rsid w:val="009C68EA"/>
    <w:rsid w:val="009C6E39"/>
    <w:rsid w:val="009C7446"/>
    <w:rsid w:val="009C7639"/>
    <w:rsid w:val="009C7C5D"/>
    <w:rsid w:val="009D0BB8"/>
    <w:rsid w:val="009D14E8"/>
    <w:rsid w:val="009D1692"/>
    <w:rsid w:val="009D183F"/>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A07"/>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540"/>
    <w:rsid w:val="009E5BA3"/>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1924"/>
    <w:rsid w:val="009F1A63"/>
    <w:rsid w:val="009F20B8"/>
    <w:rsid w:val="009F2C1C"/>
    <w:rsid w:val="009F3C0A"/>
    <w:rsid w:val="009F3E80"/>
    <w:rsid w:val="009F3F7A"/>
    <w:rsid w:val="009F4189"/>
    <w:rsid w:val="009F4532"/>
    <w:rsid w:val="009F4821"/>
    <w:rsid w:val="009F4839"/>
    <w:rsid w:val="009F4AD6"/>
    <w:rsid w:val="009F4D80"/>
    <w:rsid w:val="009F4E3E"/>
    <w:rsid w:val="009F5151"/>
    <w:rsid w:val="009F5447"/>
    <w:rsid w:val="009F56FD"/>
    <w:rsid w:val="009F5A5B"/>
    <w:rsid w:val="009F67FB"/>
    <w:rsid w:val="009F6EB8"/>
    <w:rsid w:val="009F7B39"/>
    <w:rsid w:val="009F7CA6"/>
    <w:rsid w:val="00A00251"/>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462"/>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A44"/>
    <w:rsid w:val="00A22BFD"/>
    <w:rsid w:val="00A230F1"/>
    <w:rsid w:val="00A233A6"/>
    <w:rsid w:val="00A23EC3"/>
    <w:rsid w:val="00A2451B"/>
    <w:rsid w:val="00A249C2"/>
    <w:rsid w:val="00A24ACB"/>
    <w:rsid w:val="00A24AF2"/>
    <w:rsid w:val="00A24C03"/>
    <w:rsid w:val="00A25143"/>
    <w:rsid w:val="00A256A8"/>
    <w:rsid w:val="00A25706"/>
    <w:rsid w:val="00A257C5"/>
    <w:rsid w:val="00A265E5"/>
    <w:rsid w:val="00A26697"/>
    <w:rsid w:val="00A269BC"/>
    <w:rsid w:val="00A27297"/>
    <w:rsid w:val="00A275E1"/>
    <w:rsid w:val="00A275E4"/>
    <w:rsid w:val="00A27977"/>
    <w:rsid w:val="00A30F1E"/>
    <w:rsid w:val="00A31368"/>
    <w:rsid w:val="00A3139C"/>
    <w:rsid w:val="00A32733"/>
    <w:rsid w:val="00A33C61"/>
    <w:rsid w:val="00A3496E"/>
    <w:rsid w:val="00A3502C"/>
    <w:rsid w:val="00A355ED"/>
    <w:rsid w:val="00A358BC"/>
    <w:rsid w:val="00A36095"/>
    <w:rsid w:val="00A360BD"/>
    <w:rsid w:val="00A3613D"/>
    <w:rsid w:val="00A363ED"/>
    <w:rsid w:val="00A36589"/>
    <w:rsid w:val="00A36913"/>
    <w:rsid w:val="00A369AA"/>
    <w:rsid w:val="00A37D3E"/>
    <w:rsid w:val="00A37F16"/>
    <w:rsid w:val="00A400F5"/>
    <w:rsid w:val="00A403FD"/>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219"/>
    <w:rsid w:val="00A4668F"/>
    <w:rsid w:val="00A46BD7"/>
    <w:rsid w:val="00A475D4"/>
    <w:rsid w:val="00A47D53"/>
    <w:rsid w:val="00A50007"/>
    <w:rsid w:val="00A5047E"/>
    <w:rsid w:val="00A505D5"/>
    <w:rsid w:val="00A50F1E"/>
    <w:rsid w:val="00A511B7"/>
    <w:rsid w:val="00A51667"/>
    <w:rsid w:val="00A516C6"/>
    <w:rsid w:val="00A516F6"/>
    <w:rsid w:val="00A51AE3"/>
    <w:rsid w:val="00A51B89"/>
    <w:rsid w:val="00A51DBB"/>
    <w:rsid w:val="00A51EEF"/>
    <w:rsid w:val="00A51F8F"/>
    <w:rsid w:val="00A52002"/>
    <w:rsid w:val="00A529D9"/>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AF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61A"/>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626"/>
    <w:rsid w:val="00A7586E"/>
    <w:rsid w:val="00A75C3D"/>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2C0E"/>
    <w:rsid w:val="00A8307A"/>
    <w:rsid w:val="00A8319A"/>
    <w:rsid w:val="00A83204"/>
    <w:rsid w:val="00A83486"/>
    <w:rsid w:val="00A83547"/>
    <w:rsid w:val="00A83E13"/>
    <w:rsid w:val="00A846AC"/>
    <w:rsid w:val="00A84ACC"/>
    <w:rsid w:val="00A84B6A"/>
    <w:rsid w:val="00A84D4E"/>
    <w:rsid w:val="00A84EDF"/>
    <w:rsid w:val="00A8509F"/>
    <w:rsid w:val="00A8580A"/>
    <w:rsid w:val="00A86CBF"/>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0C3"/>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5"/>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1BD"/>
    <w:rsid w:val="00AB54AD"/>
    <w:rsid w:val="00AB54E5"/>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08B"/>
    <w:rsid w:val="00AD4AA0"/>
    <w:rsid w:val="00AD509D"/>
    <w:rsid w:val="00AD5BC7"/>
    <w:rsid w:val="00AD61F5"/>
    <w:rsid w:val="00AD6597"/>
    <w:rsid w:val="00AD6616"/>
    <w:rsid w:val="00AD6768"/>
    <w:rsid w:val="00AD6897"/>
    <w:rsid w:val="00AD728A"/>
    <w:rsid w:val="00AD7BCC"/>
    <w:rsid w:val="00AD7F2C"/>
    <w:rsid w:val="00AD7FA9"/>
    <w:rsid w:val="00AE09F2"/>
    <w:rsid w:val="00AE1044"/>
    <w:rsid w:val="00AE11B1"/>
    <w:rsid w:val="00AE1650"/>
    <w:rsid w:val="00AE17C4"/>
    <w:rsid w:val="00AE18F7"/>
    <w:rsid w:val="00AE1926"/>
    <w:rsid w:val="00AE1B08"/>
    <w:rsid w:val="00AE1B77"/>
    <w:rsid w:val="00AE1BED"/>
    <w:rsid w:val="00AE1DBD"/>
    <w:rsid w:val="00AE2582"/>
    <w:rsid w:val="00AE272A"/>
    <w:rsid w:val="00AE2831"/>
    <w:rsid w:val="00AE2AA7"/>
    <w:rsid w:val="00AE2CF5"/>
    <w:rsid w:val="00AE3059"/>
    <w:rsid w:val="00AE35EC"/>
    <w:rsid w:val="00AE3B3B"/>
    <w:rsid w:val="00AE3FB9"/>
    <w:rsid w:val="00AE5101"/>
    <w:rsid w:val="00AE51A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5CD9"/>
    <w:rsid w:val="00AF6081"/>
    <w:rsid w:val="00AF62A5"/>
    <w:rsid w:val="00AF6951"/>
    <w:rsid w:val="00AF6F0F"/>
    <w:rsid w:val="00AF6FA3"/>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863"/>
    <w:rsid w:val="00B05F5C"/>
    <w:rsid w:val="00B06D47"/>
    <w:rsid w:val="00B072F0"/>
    <w:rsid w:val="00B0748E"/>
    <w:rsid w:val="00B07949"/>
    <w:rsid w:val="00B10343"/>
    <w:rsid w:val="00B10485"/>
    <w:rsid w:val="00B10623"/>
    <w:rsid w:val="00B10893"/>
    <w:rsid w:val="00B10D1C"/>
    <w:rsid w:val="00B117C4"/>
    <w:rsid w:val="00B11846"/>
    <w:rsid w:val="00B123F6"/>
    <w:rsid w:val="00B12AF6"/>
    <w:rsid w:val="00B12CF4"/>
    <w:rsid w:val="00B12DB6"/>
    <w:rsid w:val="00B133A7"/>
    <w:rsid w:val="00B135C4"/>
    <w:rsid w:val="00B14817"/>
    <w:rsid w:val="00B149B6"/>
    <w:rsid w:val="00B14C5F"/>
    <w:rsid w:val="00B150F9"/>
    <w:rsid w:val="00B1565A"/>
    <w:rsid w:val="00B157E5"/>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2D8C"/>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E4E"/>
    <w:rsid w:val="00B31FF3"/>
    <w:rsid w:val="00B3200A"/>
    <w:rsid w:val="00B32297"/>
    <w:rsid w:val="00B32322"/>
    <w:rsid w:val="00B32ACF"/>
    <w:rsid w:val="00B32BB6"/>
    <w:rsid w:val="00B32FE9"/>
    <w:rsid w:val="00B338F7"/>
    <w:rsid w:val="00B33D00"/>
    <w:rsid w:val="00B33DB0"/>
    <w:rsid w:val="00B34279"/>
    <w:rsid w:val="00B344BD"/>
    <w:rsid w:val="00B347A1"/>
    <w:rsid w:val="00B348A1"/>
    <w:rsid w:val="00B352C7"/>
    <w:rsid w:val="00B352D3"/>
    <w:rsid w:val="00B35672"/>
    <w:rsid w:val="00B35D43"/>
    <w:rsid w:val="00B35D98"/>
    <w:rsid w:val="00B3605F"/>
    <w:rsid w:val="00B36597"/>
    <w:rsid w:val="00B367A9"/>
    <w:rsid w:val="00B36A4A"/>
    <w:rsid w:val="00B36D16"/>
    <w:rsid w:val="00B36DA1"/>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1B3"/>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55"/>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198"/>
    <w:rsid w:val="00B83353"/>
    <w:rsid w:val="00B8399A"/>
    <w:rsid w:val="00B83FAF"/>
    <w:rsid w:val="00B83FF2"/>
    <w:rsid w:val="00B84839"/>
    <w:rsid w:val="00B84BA1"/>
    <w:rsid w:val="00B84F03"/>
    <w:rsid w:val="00B8531E"/>
    <w:rsid w:val="00B85937"/>
    <w:rsid w:val="00B86051"/>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2DEF"/>
    <w:rsid w:val="00BA3DCA"/>
    <w:rsid w:val="00BA43F9"/>
    <w:rsid w:val="00BA442A"/>
    <w:rsid w:val="00BA4886"/>
    <w:rsid w:val="00BA4B65"/>
    <w:rsid w:val="00BA4C30"/>
    <w:rsid w:val="00BA4FBC"/>
    <w:rsid w:val="00BA51D9"/>
    <w:rsid w:val="00BA598D"/>
    <w:rsid w:val="00BA61CA"/>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1C8"/>
    <w:rsid w:val="00BC35A7"/>
    <w:rsid w:val="00BC3E61"/>
    <w:rsid w:val="00BC4056"/>
    <w:rsid w:val="00BC409B"/>
    <w:rsid w:val="00BC448F"/>
    <w:rsid w:val="00BC4E46"/>
    <w:rsid w:val="00BC5420"/>
    <w:rsid w:val="00BC562E"/>
    <w:rsid w:val="00BC5D79"/>
    <w:rsid w:val="00BC65A3"/>
    <w:rsid w:val="00BC65A9"/>
    <w:rsid w:val="00BC70FB"/>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2E"/>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08F9"/>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459"/>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1CE"/>
    <w:rsid w:val="00C224CB"/>
    <w:rsid w:val="00C22881"/>
    <w:rsid w:val="00C2359E"/>
    <w:rsid w:val="00C2363D"/>
    <w:rsid w:val="00C2367E"/>
    <w:rsid w:val="00C239EC"/>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28D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094"/>
    <w:rsid w:val="00C407E3"/>
    <w:rsid w:val="00C40C6B"/>
    <w:rsid w:val="00C4101A"/>
    <w:rsid w:val="00C410B0"/>
    <w:rsid w:val="00C4120D"/>
    <w:rsid w:val="00C4151B"/>
    <w:rsid w:val="00C419F3"/>
    <w:rsid w:val="00C41AE4"/>
    <w:rsid w:val="00C41B4B"/>
    <w:rsid w:val="00C42849"/>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ADA"/>
    <w:rsid w:val="00C51BA8"/>
    <w:rsid w:val="00C51DDC"/>
    <w:rsid w:val="00C5265A"/>
    <w:rsid w:val="00C52B23"/>
    <w:rsid w:val="00C52FEA"/>
    <w:rsid w:val="00C53616"/>
    <w:rsid w:val="00C53CD2"/>
    <w:rsid w:val="00C540FB"/>
    <w:rsid w:val="00C54C98"/>
    <w:rsid w:val="00C556D1"/>
    <w:rsid w:val="00C55745"/>
    <w:rsid w:val="00C558F8"/>
    <w:rsid w:val="00C55A06"/>
    <w:rsid w:val="00C55ECB"/>
    <w:rsid w:val="00C55F26"/>
    <w:rsid w:val="00C5609A"/>
    <w:rsid w:val="00C56225"/>
    <w:rsid w:val="00C56239"/>
    <w:rsid w:val="00C56831"/>
    <w:rsid w:val="00C56AA4"/>
    <w:rsid w:val="00C56D52"/>
    <w:rsid w:val="00C5736A"/>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77E87"/>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528"/>
    <w:rsid w:val="00CA3657"/>
    <w:rsid w:val="00CA3A71"/>
    <w:rsid w:val="00CA3CFD"/>
    <w:rsid w:val="00CA4194"/>
    <w:rsid w:val="00CA4314"/>
    <w:rsid w:val="00CA4905"/>
    <w:rsid w:val="00CA4B17"/>
    <w:rsid w:val="00CA4C00"/>
    <w:rsid w:val="00CA4FF1"/>
    <w:rsid w:val="00CA52C3"/>
    <w:rsid w:val="00CA5A17"/>
    <w:rsid w:val="00CA5A25"/>
    <w:rsid w:val="00CA5C84"/>
    <w:rsid w:val="00CA5D40"/>
    <w:rsid w:val="00CA7939"/>
    <w:rsid w:val="00CA7FA4"/>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1994"/>
    <w:rsid w:val="00CC252D"/>
    <w:rsid w:val="00CC2D73"/>
    <w:rsid w:val="00CC2ED3"/>
    <w:rsid w:val="00CC366F"/>
    <w:rsid w:val="00CC38C6"/>
    <w:rsid w:val="00CC39AE"/>
    <w:rsid w:val="00CC3F37"/>
    <w:rsid w:val="00CC6506"/>
    <w:rsid w:val="00CC6ABA"/>
    <w:rsid w:val="00CC7280"/>
    <w:rsid w:val="00CC7B9D"/>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512"/>
    <w:rsid w:val="00CE0A77"/>
    <w:rsid w:val="00CE0B5F"/>
    <w:rsid w:val="00CE0F1C"/>
    <w:rsid w:val="00CE179B"/>
    <w:rsid w:val="00CE247A"/>
    <w:rsid w:val="00CE259F"/>
    <w:rsid w:val="00CE2882"/>
    <w:rsid w:val="00CE317B"/>
    <w:rsid w:val="00CE3489"/>
    <w:rsid w:val="00CE3D28"/>
    <w:rsid w:val="00CE3E28"/>
    <w:rsid w:val="00CE4490"/>
    <w:rsid w:val="00CE476E"/>
    <w:rsid w:val="00CE4812"/>
    <w:rsid w:val="00CE4C1F"/>
    <w:rsid w:val="00CE5190"/>
    <w:rsid w:val="00CE53D9"/>
    <w:rsid w:val="00CE57BF"/>
    <w:rsid w:val="00CE66DC"/>
    <w:rsid w:val="00CE702A"/>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750"/>
    <w:rsid w:val="00CF5F85"/>
    <w:rsid w:val="00CF60FE"/>
    <w:rsid w:val="00CF64DE"/>
    <w:rsid w:val="00CF67D1"/>
    <w:rsid w:val="00CF6F7F"/>
    <w:rsid w:val="00CF7100"/>
    <w:rsid w:val="00CF71A5"/>
    <w:rsid w:val="00CF785E"/>
    <w:rsid w:val="00D00136"/>
    <w:rsid w:val="00D00388"/>
    <w:rsid w:val="00D008E4"/>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81D"/>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4E69"/>
    <w:rsid w:val="00D15098"/>
    <w:rsid w:val="00D154B6"/>
    <w:rsid w:val="00D1670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4F15"/>
    <w:rsid w:val="00D259DA"/>
    <w:rsid w:val="00D25EAF"/>
    <w:rsid w:val="00D2649F"/>
    <w:rsid w:val="00D264E4"/>
    <w:rsid w:val="00D267D3"/>
    <w:rsid w:val="00D26E6C"/>
    <w:rsid w:val="00D27239"/>
    <w:rsid w:val="00D27268"/>
    <w:rsid w:val="00D2732D"/>
    <w:rsid w:val="00D276A4"/>
    <w:rsid w:val="00D277A9"/>
    <w:rsid w:val="00D30343"/>
    <w:rsid w:val="00D3035D"/>
    <w:rsid w:val="00D31F66"/>
    <w:rsid w:val="00D31FA2"/>
    <w:rsid w:val="00D326EA"/>
    <w:rsid w:val="00D3285C"/>
    <w:rsid w:val="00D32903"/>
    <w:rsid w:val="00D329DF"/>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74A"/>
    <w:rsid w:val="00D40C07"/>
    <w:rsid w:val="00D41385"/>
    <w:rsid w:val="00D41807"/>
    <w:rsid w:val="00D41992"/>
    <w:rsid w:val="00D41A72"/>
    <w:rsid w:val="00D41ADD"/>
    <w:rsid w:val="00D41F28"/>
    <w:rsid w:val="00D42380"/>
    <w:rsid w:val="00D431CB"/>
    <w:rsid w:val="00D43280"/>
    <w:rsid w:val="00D435A1"/>
    <w:rsid w:val="00D43785"/>
    <w:rsid w:val="00D43B5C"/>
    <w:rsid w:val="00D43C00"/>
    <w:rsid w:val="00D44076"/>
    <w:rsid w:val="00D44402"/>
    <w:rsid w:val="00D44424"/>
    <w:rsid w:val="00D44C99"/>
    <w:rsid w:val="00D45A8D"/>
    <w:rsid w:val="00D46410"/>
    <w:rsid w:val="00D469F7"/>
    <w:rsid w:val="00D46DD9"/>
    <w:rsid w:val="00D46E68"/>
    <w:rsid w:val="00D46F6B"/>
    <w:rsid w:val="00D502ED"/>
    <w:rsid w:val="00D5068D"/>
    <w:rsid w:val="00D506E6"/>
    <w:rsid w:val="00D50809"/>
    <w:rsid w:val="00D508AC"/>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118"/>
    <w:rsid w:val="00D60822"/>
    <w:rsid w:val="00D60887"/>
    <w:rsid w:val="00D62768"/>
    <w:rsid w:val="00D62853"/>
    <w:rsid w:val="00D6289D"/>
    <w:rsid w:val="00D62B66"/>
    <w:rsid w:val="00D62D33"/>
    <w:rsid w:val="00D632FF"/>
    <w:rsid w:val="00D63692"/>
    <w:rsid w:val="00D63B10"/>
    <w:rsid w:val="00D63C74"/>
    <w:rsid w:val="00D64659"/>
    <w:rsid w:val="00D646A2"/>
    <w:rsid w:val="00D663F5"/>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F37"/>
    <w:rsid w:val="00D85396"/>
    <w:rsid w:val="00D857C0"/>
    <w:rsid w:val="00D85A98"/>
    <w:rsid w:val="00D85AE5"/>
    <w:rsid w:val="00D85F64"/>
    <w:rsid w:val="00D8698B"/>
    <w:rsid w:val="00D86C3D"/>
    <w:rsid w:val="00D86FFE"/>
    <w:rsid w:val="00D87580"/>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1FC"/>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E85"/>
    <w:rsid w:val="00DB0115"/>
    <w:rsid w:val="00DB05A0"/>
    <w:rsid w:val="00DB0750"/>
    <w:rsid w:val="00DB0A15"/>
    <w:rsid w:val="00DB0AA4"/>
    <w:rsid w:val="00DB0DF6"/>
    <w:rsid w:val="00DB1797"/>
    <w:rsid w:val="00DB1CCA"/>
    <w:rsid w:val="00DB1DAB"/>
    <w:rsid w:val="00DB23DF"/>
    <w:rsid w:val="00DB2EBF"/>
    <w:rsid w:val="00DB370A"/>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0EAA"/>
    <w:rsid w:val="00DC0F6A"/>
    <w:rsid w:val="00DC13B4"/>
    <w:rsid w:val="00DC1A3C"/>
    <w:rsid w:val="00DC1F1E"/>
    <w:rsid w:val="00DC2159"/>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50B8"/>
    <w:rsid w:val="00DE538B"/>
    <w:rsid w:val="00DE55E1"/>
    <w:rsid w:val="00DE5681"/>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C9"/>
    <w:rsid w:val="00E02A00"/>
    <w:rsid w:val="00E04421"/>
    <w:rsid w:val="00E04681"/>
    <w:rsid w:val="00E05669"/>
    <w:rsid w:val="00E057B1"/>
    <w:rsid w:val="00E05B46"/>
    <w:rsid w:val="00E06124"/>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306"/>
    <w:rsid w:val="00E12871"/>
    <w:rsid w:val="00E12994"/>
    <w:rsid w:val="00E129E0"/>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0C16"/>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0249"/>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546"/>
    <w:rsid w:val="00E35856"/>
    <w:rsid w:val="00E3597D"/>
    <w:rsid w:val="00E35FB1"/>
    <w:rsid w:val="00E365E6"/>
    <w:rsid w:val="00E367EC"/>
    <w:rsid w:val="00E369AD"/>
    <w:rsid w:val="00E36E8A"/>
    <w:rsid w:val="00E374EE"/>
    <w:rsid w:val="00E376C4"/>
    <w:rsid w:val="00E37A80"/>
    <w:rsid w:val="00E400C8"/>
    <w:rsid w:val="00E40756"/>
    <w:rsid w:val="00E40A77"/>
    <w:rsid w:val="00E40B06"/>
    <w:rsid w:val="00E40B60"/>
    <w:rsid w:val="00E418C9"/>
    <w:rsid w:val="00E4284B"/>
    <w:rsid w:val="00E42BD3"/>
    <w:rsid w:val="00E43167"/>
    <w:rsid w:val="00E4326C"/>
    <w:rsid w:val="00E4346D"/>
    <w:rsid w:val="00E44553"/>
    <w:rsid w:val="00E447C1"/>
    <w:rsid w:val="00E457D0"/>
    <w:rsid w:val="00E459B6"/>
    <w:rsid w:val="00E46F68"/>
    <w:rsid w:val="00E470C8"/>
    <w:rsid w:val="00E4795F"/>
    <w:rsid w:val="00E47C19"/>
    <w:rsid w:val="00E47CD1"/>
    <w:rsid w:val="00E47D54"/>
    <w:rsid w:val="00E47E49"/>
    <w:rsid w:val="00E47F53"/>
    <w:rsid w:val="00E47F67"/>
    <w:rsid w:val="00E500C2"/>
    <w:rsid w:val="00E50B1F"/>
    <w:rsid w:val="00E50FDC"/>
    <w:rsid w:val="00E51123"/>
    <w:rsid w:val="00E5141A"/>
    <w:rsid w:val="00E5153A"/>
    <w:rsid w:val="00E516B1"/>
    <w:rsid w:val="00E51B3E"/>
    <w:rsid w:val="00E523CA"/>
    <w:rsid w:val="00E525FE"/>
    <w:rsid w:val="00E52C9B"/>
    <w:rsid w:val="00E53428"/>
    <w:rsid w:val="00E53540"/>
    <w:rsid w:val="00E5357D"/>
    <w:rsid w:val="00E53773"/>
    <w:rsid w:val="00E5379E"/>
    <w:rsid w:val="00E54431"/>
    <w:rsid w:val="00E54679"/>
    <w:rsid w:val="00E546E0"/>
    <w:rsid w:val="00E548B3"/>
    <w:rsid w:val="00E5521E"/>
    <w:rsid w:val="00E55A42"/>
    <w:rsid w:val="00E55AD9"/>
    <w:rsid w:val="00E55DCB"/>
    <w:rsid w:val="00E562D9"/>
    <w:rsid w:val="00E56878"/>
    <w:rsid w:val="00E57890"/>
    <w:rsid w:val="00E57A1B"/>
    <w:rsid w:val="00E60A81"/>
    <w:rsid w:val="00E60F0D"/>
    <w:rsid w:val="00E60F85"/>
    <w:rsid w:val="00E613B5"/>
    <w:rsid w:val="00E61843"/>
    <w:rsid w:val="00E6189A"/>
    <w:rsid w:val="00E627D9"/>
    <w:rsid w:val="00E62AD1"/>
    <w:rsid w:val="00E63920"/>
    <w:rsid w:val="00E63CE4"/>
    <w:rsid w:val="00E63EEE"/>
    <w:rsid w:val="00E659B8"/>
    <w:rsid w:val="00E65BB7"/>
    <w:rsid w:val="00E6669D"/>
    <w:rsid w:val="00E675C7"/>
    <w:rsid w:val="00E67A7C"/>
    <w:rsid w:val="00E67FAC"/>
    <w:rsid w:val="00E70BDC"/>
    <w:rsid w:val="00E70F17"/>
    <w:rsid w:val="00E70F1A"/>
    <w:rsid w:val="00E71051"/>
    <w:rsid w:val="00E71B36"/>
    <w:rsid w:val="00E72418"/>
    <w:rsid w:val="00E72ACE"/>
    <w:rsid w:val="00E7303C"/>
    <w:rsid w:val="00E7389F"/>
    <w:rsid w:val="00E73955"/>
    <w:rsid w:val="00E73A37"/>
    <w:rsid w:val="00E73CB0"/>
    <w:rsid w:val="00E73CF8"/>
    <w:rsid w:val="00E73D97"/>
    <w:rsid w:val="00E7406A"/>
    <w:rsid w:val="00E742F5"/>
    <w:rsid w:val="00E74403"/>
    <w:rsid w:val="00E7470D"/>
    <w:rsid w:val="00E75317"/>
    <w:rsid w:val="00E75521"/>
    <w:rsid w:val="00E7693C"/>
    <w:rsid w:val="00E769EC"/>
    <w:rsid w:val="00E76C12"/>
    <w:rsid w:val="00E77DBE"/>
    <w:rsid w:val="00E80AD5"/>
    <w:rsid w:val="00E80D70"/>
    <w:rsid w:val="00E810B0"/>
    <w:rsid w:val="00E81FEE"/>
    <w:rsid w:val="00E821AF"/>
    <w:rsid w:val="00E82F94"/>
    <w:rsid w:val="00E834C7"/>
    <w:rsid w:val="00E83650"/>
    <w:rsid w:val="00E83A19"/>
    <w:rsid w:val="00E83D08"/>
    <w:rsid w:val="00E840FE"/>
    <w:rsid w:val="00E8437F"/>
    <w:rsid w:val="00E84E9C"/>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2E3F"/>
    <w:rsid w:val="00E93328"/>
    <w:rsid w:val="00E9340C"/>
    <w:rsid w:val="00E93892"/>
    <w:rsid w:val="00E93AF7"/>
    <w:rsid w:val="00E93BA8"/>
    <w:rsid w:val="00E94B65"/>
    <w:rsid w:val="00E94BCD"/>
    <w:rsid w:val="00E9593E"/>
    <w:rsid w:val="00E95F84"/>
    <w:rsid w:val="00E965F4"/>
    <w:rsid w:val="00E972B0"/>
    <w:rsid w:val="00E97379"/>
    <w:rsid w:val="00EA044C"/>
    <w:rsid w:val="00EA05A5"/>
    <w:rsid w:val="00EA05AA"/>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5E71"/>
    <w:rsid w:val="00EA68B7"/>
    <w:rsid w:val="00EA693C"/>
    <w:rsid w:val="00EA6A55"/>
    <w:rsid w:val="00EA7E31"/>
    <w:rsid w:val="00EA7F89"/>
    <w:rsid w:val="00EB04E2"/>
    <w:rsid w:val="00EB07A0"/>
    <w:rsid w:val="00EB1398"/>
    <w:rsid w:val="00EB1636"/>
    <w:rsid w:val="00EB18D8"/>
    <w:rsid w:val="00EB1A6D"/>
    <w:rsid w:val="00EB1E25"/>
    <w:rsid w:val="00EB2297"/>
    <w:rsid w:val="00EB2EF2"/>
    <w:rsid w:val="00EB307F"/>
    <w:rsid w:val="00EB3599"/>
    <w:rsid w:val="00EB370B"/>
    <w:rsid w:val="00EB3BE1"/>
    <w:rsid w:val="00EB41BC"/>
    <w:rsid w:val="00EB49E2"/>
    <w:rsid w:val="00EB4B20"/>
    <w:rsid w:val="00EB5B0D"/>
    <w:rsid w:val="00EB5B44"/>
    <w:rsid w:val="00EB6123"/>
    <w:rsid w:val="00EB62FF"/>
    <w:rsid w:val="00EB67B9"/>
    <w:rsid w:val="00EB68F9"/>
    <w:rsid w:val="00EB6D22"/>
    <w:rsid w:val="00EB7497"/>
    <w:rsid w:val="00EB7616"/>
    <w:rsid w:val="00EB7629"/>
    <w:rsid w:val="00EB77A4"/>
    <w:rsid w:val="00EB79DF"/>
    <w:rsid w:val="00EB7A17"/>
    <w:rsid w:val="00EB7D76"/>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7F0"/>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3D2D"/>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A7"/>
    <w:rsid w:val="00EF2414"/>
    <w:rsid w:val="00EF2887"/>
    <w:rsid w:val="00EF2C8C"/>
    <w:rsid w:val="00EF3FDD"/>
    <w:rsid w:val="00EF43C4"/>
    <w:rsid w:val="00EF4ABD"/>
    <w:rsid w:val="00EF550F"/>
    <w:rsid w:val="00EF5859"/>
    <w:rsid w:val="00EF5ED1"/>
    <w:rsid w:val="00EF6360"/>
    <w:rsid w:val="00EF65FC"/>
    <w:rsid w:val="00EF66D0"/>
    <w:rsid w:val="00EF6AAB"/>
    <w:rsid w:val="00EF6C9A"/>
    <w:rsid w:val="00EF6D36"/>
    <w:rsid w:val="00EF7087"/>
    <w:rsid w:val="00F00C3E"/>
    <w:rsid w:val="00F010A0"/>
    <w:rsid w:val="00F010C8"/>
    <w:rsid w:val="00F013A4"/>
    <w:rsid w:val="00F01582"/>
    <w:rsid w:val="00F01D29"/>
    <w:rsid w:val="00F0217B"/>
    <w:rsid w:val="00F023BB"/>
    <w:rsid w:val="00F023D2"/>
    <w:rsid w:val="00F02BF0"/>
    <w:rsid w:val="00F02EE8"/>
    <w:rsid w:val="00F02FF9"/>
    <w:rsid w:val="00F0312F"/>
    <w:rsid w:val="00F038B2"/>
    <w:rsid w:val="00F05026"/>
    <w:rsid w:val="00F05493"/>
    <w:rsid w:val="00F05E4E"/>
    <w:rsid w:val="00F060B8"/>
    <w:rsid w:val="00F06592"/>
    <w:rsid w:val="00F06BC7"/>
    <w:rsid w:val="00F06C9A"/>
    <w:rsid w:val="00F07A57"/>
    <w:rsid w:val="00F07F4B"/>
    <w:rsid w:val="00F10FA5"/>
    <w:rsid w:val="00F1255C"/>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6CFA"/>
    <w:rsid w:val="00F16E0F"/>
    <w:rsid w:val="00F175A2"/>
    <w:rsid w:val="00F17841"/>
    <w:rsid w:val="00F17D67"/>
    <w:rsid w:val="00F17E30"/>
    <w:rsid w:val="00F205A5"/>
    <w:rsid w:val="00F206CE"/>
    <w:rsid w:val="00F209FC"/>
    <w:rsid w:val="00F20C78"/>
    <w:rsid w:val="00F216F8"/>
    <w:rsid w:val="00F2171A"/>
    <w:rsid w:val="00F21D31"/>
    <w:rsid w:val="00F22594"/>
    <w:rsid w:val="00F22AB1"/>
    <w:rsid w:val="00F22B86"/>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194"/>
    <w:rsid w:val="00F311B1"/>
    <w:rsid w:val="00F3173B"/>
    <w:rsid w:val="00F31853"/>
    <w:rsid w:val="00F318A4"/>
    <w:rsid w:val="00F31C50"/>
    <w:rsid w:val="00F31D33"/>
    <w:rsid w:val="00F32680"/>
    <w:rsid w:val="00F3291A"/>
    <w:rsid w:val="00F33376"/>
    <w:rsid w:val="00F3370B"/>
    <w:rsid w:val="00F338EA"/>
    <w:rsid w:val="00F33ACB"/>
    <w:rsid w:val="00F34185"/>
    <w:rsid w:val="00F341B4"/>
    <w:rsid w:val="00F35007"/>
    <w:rsid w:val="00F350A1"/>
    <w:rsid w:val="00F35484"/>
    <w:rsid w:val="00F35820"/>
    <w:rsid w:val="00F36235"/>
    <w:rsid w:val="00F36CA2"/>
    <w:rsid w:val="00F37809"/>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0A00"/>
    <w:rsid w:val="00F521E4"/>
    <w:rsid w:val="00F52F81"/>
    <w:rsid w:val="00F53371"/>
    <w:rsid w:val="00F533D0"/>
    <w:rsid w:val="00F536FD"/>
    <w:rsid w:val="00F53BB9"/>
    <w:rsid w:val="00F5420C"/>
    <w:rsid w:val="00F54649"/>
    <w:rsid w:val="00F54757"/>
    <w:rsid w:val="00F54AF4"/>
    <w:rsid w:val="00F54E93"/>
    <w:rsid w:val="00F54FA4"/>
    <w:rsid w:val="00F555C0"/>
    <w:rsid w:val="00F55C34"/>
    <w:rsid w:val="00F55C3E"/>
    <w:rsid w:val="00F56BF6"/>
    <w:rsid w:val="00F56F82"/>
    <w:rsid w:val="00F57005"/>
    <w:rsid w:val="00F57135"/>
    <w:rsid w:val="00F57C83"/>
    <w:rsid w:val="00F57E7F"/>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502"/>
    <w:rsid w:val="00F71F2F"/>
    <w:rsid w:val="00F72551"/>
    <w:rsid w:val="00F74753"/>
    <w:rsid w:val="00F74976"/>
    <w:rsid w:val="00F752C8"/>
    <w:rsid w:val="00F7540F"/>
    <w:rsid w:val="00F75744"/>
    <w:rsid w:val="00F75E4D"/>
    <w:rsid w:val="00F773A0"/>
    <w:rsid w:val="00F779FF"/>
    <w:rsid w:val="00F77C1D"/>
    <w:rsid w:val="00F77D23"/>
    <w:rsid w:val="00F80CE3"/>
    <w:rsid w:val="00F80D54"/>
    <w:rsid w:val="00F81018"/>
    <w:rsid w:val="00F81096"/>
    <w:rsid w:val="00F8121B"/>
    <w:rsid w:val="00F81BA3"/>
    <w:rsid w:val="00F8230D"/>
    <w:rsid w:val="00F8250B"/>
    <w:rsid w:val="00F825F1"/>
    <w:rsid w:val="00F826F8"/>
    <w:rsid w:val="00F82909"/>
    <w:rsid w:val="00F82BDC"/>
    <w:rsid w:val="00F83099"/>
    <w:rsid w:val="00F8318A"/>
    <w:rsid w:val="00F833E4"/>
    <w:rsid w:val="00F837AB"/>
    <w:rsid w:val="00F838AC"/>
    <w:rsid w:val="00F83D16"/>
    <w:rsid w:val="00F840E6"/>
    <w:rsid w:val="00F8437A"/>
    <w:rsid w:val="00F84390"/>
    <w:rsid w:val="00F847D6"/>
    <w:rsid w:val="00F84F8E"/>
    <w:rsid w:val="00F852DB"/>
    <w:rsid w:val="00F853B9"/>
    <w:rsid w:val="00F856F0"/>
    <w:rsid w:val="00F859A9"/>
    <w:rsid w:val="00F85AA4"/>
    <w:rsid w:val="00F85B42"/>
    <w:rsid w:val="00F86054"/>
    <w:rsid w:val="00F86273"/>
    <w:rsid w:val="00F86DB3"/>
    <w:rsid w:val="00F86F55"/>
    <w:rsid w:val="00F87234"/>
    <w:rsid w:val="00F87675"/>
    <w:rsid w:val="00F87965"/>
    <w:rsid w:val="00F87E25"/>
    <w:rsid w:val="00F90E6E"/>
    <w:rsid w:val="00F91847"/>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30"/>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4FE7"/>
    <w:rsid w:val="00FC5948"/>
    <w:rsid w:val="00FC5BF3"/>
    <w:rsid w:val="00FC5F32"/>
    <w:rsid w:val="00FC64C5"/>
    <w:rsid w:val="00FC6FDB"/>
    <w:rsid w:val="00FC78E7"/>
    <w:rsid w:val="00FD0390"/>
    <w:rsid w:val="00FD04D8"/>
    <w:rsid w:val="00FD0F95"/>
    <w:rsid w:val="00FD1948"/>
    <w:rsid w:val="00FD1DF6"/>
    <w:rsid w:val="00FD1EF4"/>
    <w:rsid w:val="00FD2405"/>
    <w:rsid w:val="00FD28C9"/>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6BD8"/>
    <w:rsid w:val="00FF7577"/>
    <w:rsid w:val="00FF7621"/>
    <w:rsid w:val="00FF77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4AD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99"/>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リスト段落 Char,列出段落1 Char,中等深浅网格 1 - 着色 21 Char,¥¡¡¡¡ì¬º¥¹¥È¶ÎÂä Char,ÁÐ³ö¶ÎÂä Char,列表段落1 Char,—ño’i—Ž Char,¥ê¥¹¥È¶ÎÂä Char,Lettre d'introduction Char"/>
    <w:link w:val="ListParagraph"/>
    <w:uiPriority w:val="99"/>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Normal"/>
    <w:uiPriority w:val="99"/>
    <w:rsid w:val="00790989"/>
    <w:pPr>
      <w:widowControl w:val="0"/>
      <w:tabs>
        <w:tab w:val="left" w:pos="1701"/>
        <w:tab w:val="right" w:pos="9072"/>
        <w:tab w:val="right" w:pos="10206"/>
      </w:tabs>
      <w:spacing w:before="120" w:after="180"/>
      <w:jc w:val="both"/>
    </w:pPr>
    <w:rPr>
      <w:rFonts w:ascii="Arial" w:eastAsia="宋体"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70216">
      <w:bodyDiv w:val="1"/>
      <w:marLeft w:val="0"/>
      <w:marRight w:val="0"/>
      <w:marTop w:val="0"/>
      <w:marBottom w:val="0"/>
      <w:divBdr>
        <w:top w:val="none" w:sz="0" w:space="0" w:color="auto"/>
        <w:left w:val="none" w:sz="0" w:space="0" w:color="auto"/>
        <w:bottom w:val="none" w:sz="0" w:space="0" w:color="auto"/>
        <w:right w:val="none" w:sz="0" w:space="0" w:color="auto"/>
      </w:divBdr>
      <w:divsChild>
        <w:div w:id="1306936982">
          <w:marLeft w:val="432"/>
          <w:marRight w:val="0"/>
          <w:marTop w:val="240"/>
          <w:marBottom w:val="0"/>
          <w:divBdr>
            <w:top w:val="none" w:sz="0" w:space="0" w:color="auto"/>
            <w:left w:val="none" w:sz="0" w:space="0" w:color="auto"/>
            <w:bottom w:val="none" w:sz="0" w:space="0" w:color="auto"/>
            <w:right w:val="none" w:sz="0" w:space="0" w:color="auto"/>
          </w:divBdr>
        </w:div>
        <w:div w:id="986131127">
          <w:marLeft w:val="432"/>
          <w:marRight w:val="0"/>
          <w:marTop w:val="240"/>
          <w:marBottom w:val="0"/>
          <w:divBdr>
            <w:top w:val="none" w:sz="0" w:space="0" w:color="auto"/>
            <w:left w:val="none" w:sz="0" w:space="0" w:color="auto"/>
            <w:bottom w:val="none" w:sz="0" w:space="0" w:color="auto"/>
            <w:right w:val="none" w:sz="0" w:space="0" w:color="auto"/>
          </w:divBdr>
        </w:div>
        <w:div w:id="150147391">
          <w:marLeft w:val="432"/>
          <w:marRight w:val="0"/>
          <w:marTop w:val="240"/>
          <w:marBottom w:val="0"/>
          <w:divBdr>
            <w:top w:val="none" w:sz="0" w:space="0" w:color="auto"/>
            <w:left w:val="none" w:sz="0" w:space="0" w:color="auto"/>
            <w:bottom w:val="none" w:sz="0" w:space="0" w:color="auto"/>
            <w:right w:val="none" w:sz="0" w:space="0" w:color="auto"/>
          </w:divBdr>
        </w:div>
        <w:div w:id="1677880602">
          <w:marLeft w:val="432"/>
          <w:marRight w:val="0"/>
          <w:marTop w:val="240"/>
          <w:marBottom w:val="0"/>
          <w:divBdr>
            <w:top w:val="none" w:sz="0" w:space="0" w:color="auto"/>
            <w:left w:val="none" w:sz="0" w:space="0" w:color="auto"/>
            <w:bottom w:val="none" w:sz="0" w:space="0" w:color="auto"/>
            <w:right w:val="none" w:sz="0" w:space="0" w:color="auto"/>
          </w:divBdr>
        </w:div>
        <w:div w:id="956988172">
          <w:marLeft w:val="432"/>
          <w:marRight w:val="0"/>
          <w:marTop w:val="240"/>
          <w:marBottom w:val="0"/>
          <w:divBdr>
            <w:top w:val="none" w:sz="0" w:space="0" w:color="auto"/>
            <w:left w:val="none" w:sz="0" w:space="0" w:color="auto"/>
            <w:bottom w:val="none" w:sz="0" w:space="0" w:color="auto"/>
            <w:right w:val="none" w:sz="0" w:space="0" w:color="auto"/>
          </w:divBdr>
        </w:div>
        <w:div w:id="1898585460">
          <w:marLeft w:val="432"/>
          <w:marRight w:val="0"/>
          <w:marTop w:val="240"/>
          <w:marBottom w:val="0"/>
          <w:divBdr>
            <w:top w:val="none" w:sz="0" w:space="0" w:color="auto"/>
            <w:left w:val="none" w:sz="0" w:space="0" w:color="auto"/>
            <w:bottom w:val="none" w:sz="0" w:space="0" w:color="auto"/>
            <w:right w:val="none" w:sz="0" w:space="0" w:color="auto"/>
          </w:divBdr>
        </w:div>
        <w:div w:id="906309425">
          <w:marLeft w:val="1267"/>
          <w:marRight w:val="0"/>
          <w:marTop w:val="180"/>
          <w:marBottom w:val="0"/>
          <w:divBdr>
            <w:top w:val="none" w:sz="0" w:space="0" w:color="auto"/>
            <w:left w:val="none" w:sz="0" w:space="0" w:color="auto"/>
            <w:bottom w:val="none" w:sz="0" w:space="0" w:color="auto"/>
            <w:right w:val="none" w:sz="0" w:space="0" w:color="auto"/>
          </w:divBdr>
        </w:div>
        <w:div w:id="326828423">
          <w:marLeft w:val="432"/>
          <w:marRight w:val="0"/>
          <w:marTop w:val="240"/>
          <w:marBottom w:val="0"/>
          <w:divBdr>
            <w:top w:val="none" w:sz="0" w:space="0" w:color="auto"/>
            <w:left w:val="none" w:sz="0" w:space="0" w:color="auto"/>
            <w:bottom w:val="none" w:sz="0" w:space="0" w:color="auto"/>
            <w:right w:val="none" w:sz="0" w:space="0" w:color="auto"/>
          </w:divBdr>
        </w:div>
        <w:div w:id="900944613">
          <w:marLeft w:val="1267"/>
          <w:marRight w:val="0"/>
          <w:marTop w:val="180"/>
          <w:marBottom w:val="0"/>
          <w:divBdr>
            <w:top w:val="none" w:sz="0" w:space="0" w:color="auto"/>
            <w:left w:val="none" w:sz="0" w:space="0" w:color="auto"/>
            <w:bottom w:val="none" w:sz="0" w:space="0" w:color="auto"/>
            <w:right w:val="none" w:sz="0" w:space="0" w:color="auto"/>
          </w:divBdr>
        </w:div>
        <w:div w:id="566451910">
          <w:marLeft w:val="1267"/>
          <w:marRight w:val="0"/>
          <w:marTop w:val="180"/>
          <w:marBottom w:val="0"/>
          <w:divBdr>
            <w:top w:val="none" w:sz="0" w:space="0" w:color="auto"/>
            <w:left w:val="none" w:sz="0" w:space="0" w:color="auto"/>
            <w:bottom w:val="none" w:sz="0" w:space="0" w:color="auto"/>
            <w:right w:val="none" w:sz="0" w:space="0" w:color="auto"/>
          </w:divBdr>
        </w:div>
        <w:div w:id="482622508">
          <w:marLeft w:val="1267"/>
          <w:marRight w:val="0"/>
          <w:marTop w:val="180"/>
          <w:marBottom w:val="0"/>
          <w:divBdr>
            <w:top w:val="none" w:sz="0" w:space="0" w:color="auto"/>
            <w:left w:val="none" w:sz="0" w:space="0" w:color="auto"/>
            <w:bottom w:val="none" w:sz="0" w:space="0" w:color="auto"/>
            <w:right w:val="none" w:sz="0" w:space="0" w:color="auto"/>
          </w:divBdr>
        </w:div>
      </w:divsChild>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48716742">
      <w:bodyDiv w:val="1"/>
      <w:marLeft w:val="0"/>
      <w:marRight w:val="0"/>
      <w:marTop w:val="0"/>
      <w:marBottom w:val="0"/>
      <w:divBdr>
        <w:top w:val="none" w:sz="0" w:space="0" w:color="auto"/>
        <w:left w:val="none" w:sz="0" w:space="0" w:color="auto"/>
        <w:bottom w:val="none" w:sz="0" w:space="0" w:color="auto"/>
        <w:right w:val="none" w:sz="0" w:space="0" w:color="auto"/>
      </w:divBdr>
      <w:divsChild>
        <w:div w:id="1850244435">
          <w:marLeft w:val="432"/>
          <w:marRight w:val="0"/>
          <w:marTop w:val="240"/>
          <w:marBottom w:val="0"/>
          <w:divBdr>
            <w:top w:val="none" w:sz="0" w:space="0" w:color="auto"/>
            <w:left w:val="none" w:sz="0" w:space="0" w:color="auto"/>
            <w:bottom w:val="none" w:sz="0" w:space="0" w:color="auto"/>
            <w:right w:val="none" w:sz="0" w:space="0" w:color="auto"/>
          </w:divBdr>
        </w:div>
      </w:divsChild>
    </w:div>
    <w:div w:id="20259372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5387071">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54043258">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483662307">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0170620">
      <w:bodyDiv w:val="1"/>
      <w:marLeft w:val="0"/>
      <w:marRight w:val="0"/>
      <w:marTop w:val="0"/>
      <w:marBottom w:val="0"/>
      <w:divBdr>
        <w:top w:val="none" w:sz="0" w:space="0" w:color="auto"/>
        <w:left w:val="none" w:sz="0" w:space="0" w:color="auto"/>
        <w:bottom w:val="none" w:sz="0" w:space="0" w:color="auto"/>
        <w:right w:val="none" w:sz="0" w:space="0" w:color="auto"/>
      </w:divBdr>
      <w:divsChild>
        <w:div w:id="577137319">
          <w:marLeft w:val="1267"/>
          <w:marRight w:val="0"/>
          <w:marTop w:val="0"/>
          <w:marBottom w:val="0"/>
          <w:divBdr>
            <w:top w:val="none" w:sz="0" w:space="0" w:color="auto"/>
            <w:left w:val="none" w:sz="0" w:space="0" w:color="auto"/>
            <w:bottom w:val="none" w:sz="0" w:space="0" w:color="auto"/>
            <w:right w:val="none" w:sz="0" w:space="0" w:color="auto"/>
          </w:divBdr>
        </w:div>
        <w:div w:id="1585992153">
          <w:marLeft w:val="1267"/>
          <w:marRight w:val="0"/>
          <w:marTop w:val="0"/>
          <w:marBottom w:val="0"/>
          <w:divBdr>
            <w:top w:val="none" w:sz="0" w:space="0" w:color="auto"/>
            <w:left w:val="none" w:sz="0" w:space="0" w:color="auto"/>
            <w:bottom w:val="none" w:sz="0" w:space="0" w:color="auto"/>
            <w:right w:val="none" w:sz="0" w:space="0" w:color="auto"/>
          </w:divBdr>
        </w:div>
        <w:div w:id="2009941397">
          <w:marLeft w:val="1267"/>
          <w:marRight w:val="0"/>
          <w:marTop w:val="0"/>
          <w:marBottom w:val="0"/>
          <w:divBdr>
            <w:top w:val="none" w:sz="0" w:space="0" w:color="auto"/>
            <w:left w:val="none" w:sz="0" w:space="0" w:color="auto"/>
            <w:bottom w:val="none" w:sz="0" w:space="0" w:color="auto"/>
            <w:right w:val="none" w:sz="0" w:space="0" w:color="auto"/>
          </w:divBdr>
        </w:div>
        <w:div w:id="1318998462">
          <w:marLeft w:val="1267"/>
          <w:marRight w:val="0"/>
          <w:marTop w:val="0"/>
          <w:marBottom w:val="0"/>
          <w:divBdr>
            <w:top w:val="none" w:sz="0" w:space="0" w:color="auto"/>
            <w:left w:val="none" w:sz="0" w:space="0" w:color="auto"/>
            <w:bottom w:val="none" w:sz="0" w:space="0" w:color="auto"/>
            <w:right w:val="none" w:sz="0" w:space="0" w:color="auto"/>
          </w:divBdr>
        </w:div>
        <w:div w:id="2058774386">
          <w:marLeft w:val="1267"/>
          <w:marRight w:val="0"/>
          <w:marTop w:val="0"/>
          <w:marBottom w:val="0"/>
          <w:divBdr>
            <w:top w:val="none" w:sz="0" w:space="0" w:color="auto"/>
            <w:left w:val="none" w:sz="0" w:space="0" w:color="auto"/>
            <w:bottom w:val="none" w:sz="0" w:space="0" w:color="auto"/>
            <w:right w:val="none" w:sz="0" w:space="0" w:color="auto"/>
          </w:divBdr>
        </w:div>
        <w:div w:id="853304806">
          <w:marLeft w:val="1267"/>
          <w:marRight w:val="0"/>
          <w:marTop w:val="0"/>
          <w:marBottom w:val="0"/>
          <w:divBdr>
            <w:top w:val="none" w:sz="0" w:space="0" w:color="auto"/>
            <w:left w:val="none" w:sz="0" w:space="0" w:color="auto"/>
            <w:bottom w:val="none" w:sz="0" w:space="0" w:color="auto"/>
            <w:right w:val="none" w:sz="0" w:space="0" w:color="auto"/>
          </w:divBdr>
        </w:div>
      </w:divsChild>
    </w:div>
    <w:div w:id="1348556838">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593707586">
      <w:bodyDiv w:val="1"/>
      <w:marLeft w:val="0"/>
      <w:marRight w:val="0"/>
      <w:marTop w:val="0"/>
      <w:marBottom w:val="0"/>
      <w:divBdr>
        <w:top w:val="none" w:sz="0" w:space="0" w:color="auto"/>
        <w:left w:val="none" w:sz="0" w:space="0" w:color="auto"/>
        <w:bottom w:val="none" w:sz="0" w:space="0" w:color="auto"/>
        <w:right w:val="none" w:sz="0" w:space="0" w:color="auto"/>
      </w:divBdr>
      <w:divsChild>
        <w:div w:id="696396456">
          <w:marLeft w:val="432"/>
          <w:marRight w:val="0"/>
          <w:marTop w:val="240"/>
          <w:marBottom w:val="0"/>
          <w:divBdr>
            <w:top w:val="none" w:sz="0" w:space="0" w:color="auto"/>
            <w:left w:val="none" w:sz="0" w:space="0" w:color="auto"/>
            <w:bottom w:val="none" w:sz="0" w:space="0" w:color="auto"/>
            <w:right w:val="none" w:sz="0" w:space="0" w:color="auto"/>
          </w:divBdr>
        </w:div>
        <w:div w:id="1318458395">
          <w:marLeft w:val="432"/>
          <w:marRight w:val="0"/>
          <w:marTop w:val="240"/>
          <w:marBottom w:val="0"/>
          <w:divBdr>
            <w:top w:val="none" w:sz="0" w:space="0" w:color="auto"/>
            <w:left w:val="none" w:sz="0" w:space="0" w:color="auto"/>
            <w:bottom w:val="none" w:sz="0" w:space="0" w:color="auto"/>
            <w:right w:val="none" w:sz="0" w:space="0" w:color="auto"/>
          </w:divBdr>
        </w:div>
      </w:divsChild>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37779333">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7329515">
      <w:bodyDiv w:val="1"/>
      <w:marLeft w:val="0"/>
      <w:marRight w:val="0"/>
      <w:marTop w:val="0"/>
      <w:marBottom w:val="0"/>
      <w:divBdr>
        <w:top w:val="none" w:sz="0" w:space="0" w:color="auto"/>
        <w:left w:val="none" w:sz="0" w:space="0" w:color="auto"/>
        <w:bottom w:val="none" w:sz="0" w:space="0" w:color="auto"/>
        <w:right w:val="none" w:sz="0" w:space="0" w:color="auto"/>
      </w:divBdr>
      <w:divsChild>
        <w:div w:id="861163870">
          <w:marLeft w:val="547"/>
          <w:marRight w:val="0"/>
          <w:marTop w:val="0"/>
          <w:marBottom w:val="0"/>
          <w:divBdr>
            <w:top w:val="none" w:sz="0" w:space="0" w:color="auto"/>
            <w:left w:val="none" w:sz="0" w:space="0" w:color="auto"/>
            <w:bottom w:val="none" w:sz="0" w:space="0" w:color="auto"/>
            <w:right w:val="none" w:sz="0" w:space="0" w:color="auto"/>
          </w:divBdr>
        </w:div>
        <w:div w:id="451022798">
          <w:marLeft w:val="1166"/>
          <w:marRight w:val="0"/>
          <w:marTop w:val="0"/>
          <w:marBottom w:val="0"/>
          <w:divBdr>
            <w:top w:val="none" w:sz="0" w:space="0" w:color="auto"/>
            <w:left w:val="none" w:sz="0" w:space="0" w:color="auto"/>
            <w:bottom w:val="none" w:sz="0" w:space="0" w:color="auto"/>
            <w:right w:val="none" w:sz="0" w:space="0" w:color="auto"/>
          </w:divBdr>
        </w:div>
        <w:div w:id="2136947966">
          <w:marLeft w:val="1166"/>
          <w:marRight w:val="0"/>
          <w:marTop w:val="0"/>
          <w:marBottom w:val="0"/>
          <w:divBdr>
            <w:top w:val="none" w:sz="0" w:space="0" w:color="auto"/>
            <w:left w:val="none" w:sz="0" w:space="0" w:color="auto"/>
            <w:bottom w:val="none" w:sz="0" w:space="0" w:color="auto"/>
            <w:right w:val="none" w:sz="0" w:space="0" w:color="auto"/>
          </w:divBdr>
        </w:div>
        <w:div w:id="1413694464">
          <w:marLeft w:val="1800"/>
          <w:marRight w:val="0"/>
          <w:marTop w:val="0"/>
          <w:marBottom w:val="0"/>
          <w:divBdr>
            <w:top w:val="none" w:sz="0" w:space="0" w:color="auto"/>
            <w:left w:val="none" w:sz="0" w:space="0" w:color="auto"/>
            <w:bottom w:val="none" w:sz="0" w:space="0" w:color="auto"/>
            <w:right w:val="none" w:sz="0" w:space="0" w:color="auto"/>
          </w:divBdr>
        </w:div>
        <w:div w:id="1744452575">
          <w:marLeft w:val="547"/>
          <w:marRight w:val="0"/>
          <w:marTop w:val="0"/>
          <w:marBottom w:val="0"/>
          <w:divBdr>
            <w:top w:val="none" w:sz="0" w:space="0" w:color="auto"/>
            <w:left w:val="none" w:sz="0" w:space="0" w:color="auto"/>
            <w:bottom w:val="none" w:sz="0" w:space="0" w:color="auto"/>
            <w:right w:val="none" w:sz="0" w:space="0" w:color="auto"/>
          </w:divBdr>
        </w:div>
        <w:div w:id="1588078531">
          <w:marLeft w:val="1166"/>
          <w:marRight w:val="0"/>
          <w:marTop w:val="0"/>
          <w:marBottom w:val="0"/>
          <w:divBdr>
            <w:top w:val="none" w:sz="0" w:space="0" w:color="auto"/>
            <w:left w:val="none" w:sz="0" w:space="0" w:color="auto"/>
            <w:bottom w:val="none" w:sz="0" w:space="0" w:color="auto"/>
            <w:right w:val="none" w:sz="0" w:space="0" w:color="auto"/>
          </w:divBdr>
        </w:div>
        <w:div w:id="1009066959">
          <w:marLeft w:val="1166"/>
          <w:marRight w:val="0"/>
          <w:marTop w:val="0"/>
          <w:marBottom w:val="0"/>
          <w:divBdr>
            <w:top w:val="none" w:sz="0" w:space="0" w:color="auto"/>
            <w:left w:val="none" w:sz="0" w:space="0" w:color="auto"/>
            <w:bottom w:val="none" w:sz="0" w:space="0" w:color="auto"/>
            <w:right w:val="none" w:sz="0" w:space="0" w:color="auto"/>
          </w:divBdr>
        </w:div>
        <w:div w:id="751319106">
          <w:marLeft w:val="1800"/>
          <w:marRight w:val="0"/>
          <w:marTop w:val="0"/>
          <w:marBottom w:val="0"/>
          <w:divBdr>
            <w:top w:val="none" w:sz="0" w:space="0" w:color="auto"/>
            <w:left w:val="none" w:sz="0" w:space="0" w:color="auto"/>
            <w:bottom w:val="none" w:sz="0" w:space="0" w:color="auto"/>
            <w:right w:val="none" w:sz="0" w:space="0" w:color="auto"/>
          </w:divBdr>
        </w:div>
        <w:div w:id="1089276862">
          <w:marLeft w:val="547"/>
          <w:marRight w:val="0"/>
          <w:marTop w:val="0"/>
          <w:marBottom w:val="0"/>
          <w:divBdr>
            <w:top w:val="none" w:sz="0" w:space="0" w:color="auto"/>
            <w:left w:val="none" w:sz="0" w:space="0" w:color="auto"/>
            <w:bottom w:val="none" w:sz="0" w:space="0" w:color="auto"/>
            <w:right w:val="none" w:sz="0" w:space="0" w:color="auto"/>
          </w:divBdr>
        </w:div>
        <w:div w:id="1092045066">
          <w:marLeft w:val="1267"/>
          <w:marRight w:val="0"/>
          <w:marTop w:val="0"/>
          <w:marBottom w:val="0"/>
          <w:divBdr>
            <w:top w:val="none" w:sz="0" w:space="0" w:color="auto"/>
            <w:left w:val="none" w:sz="0" w:space="0" w:color="auto"/>
            <w:bottom w:val="none" w:sz="0" w:space="0" w:color="auto"/>
            <w:right w:val="none" w:sz="0" w:space="0" w:color="auto"/>
          </w:divBdr>
        </w:div>
        <w:div w:id="1680959604">
          <w:marLeft w:val="1267"/>
          <w:marRight w:val="0"/>
          <w:marTop w:val="0"/>
          <w:marBottom w:val="0"/>
          <w:divBdr>
            <w:top w:val="none" w:sz="0" w:space="0" w:color="auto"/>
            <w:left w:val="none" w:sz="0" w:space="0" w:color="auto"/>
            <w:bottom w:val="none" w:sz="0" w:space="0" w:color="auto"/>
            <w:right w:val="none" w:sz="0" w:space="0" w:color="auto"/>
          </w:divBdr>
        </w:div>
        <w:div w:id="1572541871">
          <w:marLeft w:val="1267"/>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1917855540">
      <w:bodyDiv w:val="1"/>
      <w:marLeft w:val="0"/>
      <w:marRight w:val="0"/>
      <w:marTop w:val="0"/>
      <w:marBottom w:val="0"/>
      <w:divBdr>
        <w:top w:val="none" w:sz="0" w:space="0" w:color="auto"/>
        <w:left w:val="none" w:sz="0" w:space="0" w:color="auto"/>
        <w:bottom w:val="none" w:sz="0" w:space="0" w:color="auto"/>
        <w:right w:val="none" w:sz="0" w:space="0" w:color="auto"/>
      </w:divBdr>
    </w:div>
    <w:div w:id="1972975099">
      <w:bodyDiv w:val="1"/>
      <w:marLeft w:val="0"/>
      <w:marRight w:val="0"/>
      <w:marTop w:val="0"/>
      <w:marBottom w:val="0"/>
      <w:divBdr>
        <w:top w:val="none" w:sz="0" w:space="0" w:color="auto"/>
        <w:left w:val="none" w:sz="0" w:space="0" w:color="auto"/>
        <w:bottom w:val="none" w:sz="0" w:space="0" w:color="auto"/>
        <w:right w:val="none" w:sz="0" w:space="0" w:color="auto"/>
      </w:divBdr>
    </w:div>
    <w:div w:id="199872389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051090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982CD-0601-4B36-9039-4F2C27EE4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7</Pages>
  <Words>2788</Words>
  <Characters>15898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Wang@RAN2#116bis</cp:lastModifiedBy>
  <cp:revision>72</cp:revision>
  <cp:lastPrinted>2007-12-21T03:58:00Z</cp:lastPrinted>
  <dcterms:created xsi:type="dcterms:W3CDTF">2021-12-21T07:21:00Z</dcterms:created>
  <dcterms:modified xsi:type="dcterms:W3CDTF">2022-01-10T02:36:00Z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